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D956A" w14:textId="79AE55CB" w:rsidR="00A23324" w:rsidRPr="00B60C5D" w:rsidRDefault="00A23324" w:rsidP="00A23324">
      <w:pPr>
        <w:spacing w:after="0" w:line="240" w:lineRule="auto"/>
        <w:jc w:val="center"/>
        <w:rPr>
          <w:rFonts w:ascii="Book Antiqua" w:eastAsia="Times New Roman" w:hAnsi="Book Antiqua" w:cs="Times New Roman"/>
          <w:color w:val="265F92"/>
          <w:sz w:val="48"/>
          <w:szCs w:val="48"/>
          <w:u w:val="single"/>
          <w:lang w:eastAsia="fr-FR"/>
        </w:rPr>
      </w:pPr>
      <w:r>
        <w:rPr>
          <w:rFonts w:ascii="Book Antiqua" w:eastAsia="Times New Roman" w:hAnsi="Book Antiqua" w:cs="Times New Roman"/>
          <w:noProof/>
          <w:lang w:eastAsia="fr-FR"/>
        </w:rPr>
        <mc:AlternateContent>
          <mc:Choice Requires="wps">
            <w:drawing>
              <wp:anchor distT="0" distB="0" distL="114300" distR="114300" simplePos="0" relativeHeight="251659264" behindDoc="0" locked="0" layoutInCell="1" allowOverlap="1" wp14:anchorId="011D7C45" wp14:editId="0DAE7AEC">
                <wp:simplePos x="0" y="0"/>
                <wp:positionH relativeFrom="column">
                  <wp:posOffset>5838190</wp:posOffset>
                </wp:positionH>
                <wp:positionV relativeFrom="paragraph">
                  <wp:posOffset>161290</wp:posOffset>
                </wp:positionV>
                <wp:extent cx="754380" cy="664845"/>
                <wp:effectExtent l="38100" t="38100" r="45720" b="59055"/>
                <wp:wrapNone/>
                <wp:docPr id="3" name="Étoile : 32 branches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4380" cy="664845"/>
                        </a:xfrm>
                        <a:prstGeom prst="star32">
                          <a:avLst>
                            <a:gd name="adj" fmla="val 37500"/>
                          </a:avLst>
                        </a:prstGeom>
                        <a:solidFill>
                          <a:srgbClr val="FFFFFF"/>
                        </a:solidFill>
                        <a:ln w="9525">
                          <a:solidFill>
                            <a:srgbClr val="FFC000">
                              <a:lumMod val="75000"/>
                            </a:srgbClr>
                          </a:solidFill>
                          <a:miter lim="800000"/>
                          <a:headEnd/>
                          <a:tailEnd/>
                        </a:ln>
                      </wps:spPr>
                      <wps:txbx>
                        <w:txbxContent>
                          <w:p w14:paraId="6323545D" w14:textId="77777777" w:rsidR="00A23324" w:rsidRPr="0074734B" w:rsidRDefault="00A23324" w:rsidP="00A23324">
                            <w:pPr>
                              <w:jc w:val="center"/>
                              <w:rPr>
                                <w:rFonts w:ascii="Arial" w:hAnsi="Arial" w:cs="Arial"/>
                                <w:bCs/>
                                <w:color w:val="009900"/>
                                <w:sz w:val="32"/>
                                <w:szCs w:val="32"/>
                              </w:rPr>
                            </w:pPr>
                            <w:r w:rsidRPr="0074734B">
                              <w:rPr>
                                <w:rFonts w:ascii="Arial" w:hAnsi="Arial" w:cs="Arial"/>
                                <w:bCs/>
                                <w:color w:val="009900"/>
                                <w:sz w:val="32"/>
                                <w:szCs w:val="32"/>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1D7C45" id="_x0000_t60" coordsize="21600,21600" o:spt="60" adj="2700" path="m21600,10800l@9@18,21392,8693@11@20,20777,6667@13@22,19780,4800@15@24,18436,3163@16@23,16800,1820@14@21,14932,822@12@19,12907,208@10@17,10800,0@18@17,8693,208@20@19,6667,822@22@21,4800,1820@24@23,3163,3163@23@24,1820,4800@21@22,822,6667@19@20,208,8693@17@18,,10800@17@10,208,12907@19@12,822,14932@21@14,1820,16800@23@16,3163,18436@24@15,4800,19780@22@13,6667,20777@20@11,8693,21392@18@9,10800,21600@10@9,12907,21392@12@11,14932,20777@14@13,16800,19780@16@15,18436,18436@15@16,19780,16800@13@14,20777,14932@11@12,21392,12907@9@10xe">
                <v:stroke joinstyle="miter"/>
                <v:formulas>
                  <v:f eqn="sum 10800 0 #0"/>
                  <v:f eqn="prod @0 32610 32768"/>
                  <v:f eqn="prod @0 3212 32768"/>
                  <v:f eqn="prod @0 31357 32768"/>
                  <v:f eqn="prod @0 9512 32768"/>
                  <v:f eqn="prod @0 28899 32768"/>
                  <v:f eqn="prod @0 15447 32768"/>
                  <v:f eqn="prod @0 25330 32768"/>
                  <v:f eqn="prod @0 20788 32768"/>
                  <v:f eqn="sum @1 10800 0"/>
                  <v:f eqn="sum @2 10800 0"/>
                  <v:f eqn="sum @3 10800 0"/>
                  <v:f eqn="sum @4 10800 0"/>
                  <v:f eqn="sum @5 10800 0"/>
                  <v:f eqn="sum @6 10800 0"/>
                  <v:f eqn="sum @7 10800 0"/>
                  <v:f eqn="sum @8 10800 0"/>
                  <v:f eqn="sum 10800 0 @1"/>
                  <v:f eqn="sum 10800 0 @2"/>
                  <v:f eqn="sum 10800 0 @3"/>
                  <v:f eqn="sum 10800 0 @4"/>
                  <v:f eqn="sum 10800 0 @5"/>
                  <v:f eqn="sum 10800 0 @6"/>
                  <v:f eqn="sum 10800 0 @7"/>
                  <v:f eqn="sum 10800 0 @8"/>
                  <v:f eqn="prod @0 23170 32768"/>
                  <v:f eqn="sum @25 10800 0"/>
                  <v:f eqn="sum 10800 0 @25"/>
                </v:formulas>
                <v:path gradientshapeok="t" o:connecttype="rect" textboxrect="@27,@27,@26,@26"/>
                <v:handles>
                  <v:h position="#0,center" xrange="0,10800"/>
                </v:handles>
              </v:shapetype>
              <v:shape id="Étoile : 32 branches 6" o:spid="_x0000_s1026" type="#_x0000_t60" style="position:absolute;left:0;text-align:left;margin-left:459.7pt;margin-top:12.7pt;width:59.4pt;height:5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" strokecolor="#bf9000">
                <v:textbox>
                  <w:txbxContent>
                    <w:p w14:paraId="6323545D" w14:textId="77777777" w:rsidR="00A23324" w:rsidRPr="0074734B" w:rsidRDefault="00A23324" w:rsidP="00A23324">
                      <w:pPr>
                        <w:jc w:val="center"/>
                        <w:rPr>
                          <w:rFonts w:ascii="Arial" w:hAnsi="Arial" w:cs="Arial"/>
                          <w:bCs/>
                          <w:color w:val="009900"/>
                          <w:sz w:val="32"/>
                          <w:szCs w:val="32"/>
                        </w:rPr>
                      </w:pPr>
                      <w:r w:rsidRPr="0074734B">
                        <w:rPr>
                          <w:rFonts w:ascii="Arial" w:hAnsi="Arial" w:cs="Arial"/>
                          <w:bCs/>
                          <w:color w:val="009900"/>
                          <w:sz w:val="32"/>
                          <w:szCs w:val="32"/>
                        </w:rPr>
                        <w:t>8</w:t>
                      </w:r>
                    </w:p>
                  </w:txbxContent>
                </v:textbox>
              </v:shape>
            </w:pict>
          </mc:Fallback>
        </mc:AlternateContent>
      </w:r>
      <w:r w:rsidRPr="00B60C5D">
        <w:rPr>
          <w:rFonts w:ascii="Arial" w:eastAsia="Times New Roman" w:hAnsi="Arial" w:cs="Arial"/>
          <w:color w:val="265F92"/>
          <w:lang w:eastAsia="fr-FR"/>
        </w:rPr>
        <w:t xml:space="preserve">  </w:t>
      </w:r>
      <w:proofErr w:type="gramStart"/>
      <w:r w:rsidRPr="00B60C5D">
        <w:rPr>
          <w:rFonts w:eastAsia="Times New Roman" w:cstheme="minorHAnsi"/>
          <w:color w:val="2F5496" w:themeColor="accent1" w:themeShade="BF"/>
          <w:sz w:val="28"/>
          <w:szCs w:val="28"/>
          <w:u w:val="single"/>
          <w:lang w:eastAsia="fr-FR"/>
        </w:rPr>
        <w:t>PRIERE  au</w:t>
      </w:r>
      <w:proofErr w:type="gramEnd"/>
      <w:r w:rsidRPr="00B60C5D">
        <w:rPr>
          <w:rFonts w:eastAsia="Times New Roman" w:cstheme="minorHAnsi"/>
          <w:color w:val="2F5496" w:themeColor="accent1" w:themeShade="BF"/>
          <w:sz w:val="28"/>
          <w:szCs w:val="28"/>
          <w:u w:val="single"/>
          <w:lang w:eastAsia="fr-FR"/>
        </w:rPr>
        <w:t xml:space="preserve"> </w:t>
      </w:r>
      <w:proofErr w:type="gramStart"/>
      <w:r w:rsidRPr="00B60C5D">
        <w:rPr>
          <w:rFonts w:eastAsia="Times New Roman" w:cstheme="minorHAnsi"/>
          <w:color w:val="2F5496" w:themeColor="accent1" w:themeShade="BF"/>
          <w:sz w:val="28"/>
          <w:szCs w:val="28"/>
          <w:u w:val="single"/>
          <w:lang w:eastAsia="fr-FR"/>
        </w:rPr>
        <w:t xml:space="preserve">Séraphin  </w:t>
      </w:r>
      <w:r>
        <w:rPr>
          <w:rFonts w:eastAsia="Times New Roman" w:cstheme="minorHAnsi"/>
          <w:color w:val="2F5496" w:themeColor="accent1" w:themeShade="BF"/>
          <w:sz w:val="28"/>
          <w:szCs w:val="28"/>
          <w:u w:val="single"/>
          <w:lang w:eastAsia="fr-FR"/>
        </w:rPr>
        <w:t>K</w:t>
      </w:r>
      <w:r w:rsidRPr="00B60C5D">
        <w:rPr>
          <w:rFonts w:eastAsia="Times New Roman" w:cstheme="minorHAnsi"/>
          <w:color w:val="2F5496" w:themeColor="accent1" w:themeShade="BF"/>
          <w:sz w:val="28"/>
          <w:szCs w:val="28"/>
          <w:u w:val="single"/>
          <w:lang w:eastAsia="fr-FR"/>
        </w:rPr>
        <w:t>AHETHEL</w:t>
      </w:r>
      <w:proofErr w:type="gramEnd"/>
      <w:r w:rsidRPr="00B60C5D">
        <w:rPr>
          <w:rFonts w:ascii="Arial" w:eastAsia="Times New Roman" w:hAnsi="Arial" w:cs="Arial"/>
          <w:b/>
          <w:color w:val="2F5496" w:themeColor="accent1" w:themeShade="BF"/>
          <w:u w:val="single"/>
          <w:lang w:eastAsia="fr-FR"/>
        </w:rPr>
        <w:t xml:space="preserve">  </w:t>
      </w:r>
      <w:r w:rsidRPr="00B60C5D">
        <w:rPr>
          <w:rFonts w:ascii="Times New Roman" w:eastAsia="Times New Roman" w:hAnsi="Times New Roman" w:cs="Times New Roman"/>
          <w:color w:val="2F5496" w:themeColor="accent1" w:themeShade="BF"/>
          <w:sz w:val="56"/>
          <w:szCs w:val="56"/>
          <w:u w:val="single"/>
          <w:rtl/>
          <w:lang w:eastAsia="fr-FR" w:bidi="he-IL"/>
        </w:rPr>
        <w:t>כּ</w:t>
      </w:r>
      <w:r w:rsidRPr="00B60C5D">
        <w:rPr>
          <w:rFonts w:ascii="Book Antiqua" w:eastAsia="Times New Roman" w:hAnsi="Book Antiqua" w:cs="Times New Roman" w:hint="cs"/>
          <w:color w:val="2F5496" w:themeColor="accent1" w:themeShade="BF"/>
          <w:sz w:val="56"/>
          <w:szCs w:val="56"/>
          <w:u w:val="single"/>
          <w:rtl/>
          <w:lang w:eastAsia="fr-FR" w:bidi="he-IL"/>
        </w:rPr>
        <w:t>התא</w:t>
      </w:r>
      <w:r w:rsidRPr="00B60C5D">
        <w:rPr>
          <w:rFonts w:ascii="Book Antiqua" w:eastAsia="Times New Roman" w:hAnsi="Book Antiqua" w:cs="Times New Roman"/>
          <w:color w:val="2F5496" w:themeColor="accent1" w:themeShade="BF"/>
          <w:sz w:val="56"/>
          <w:szCs w:val="56"/>
          <w:u w:val="single"/>
          <w:rtl/>
          <w:lang w:eastAsia="fr-FR" w:bidi="he-IL"/>
        </w:rPr>
        <w:t xml:space="preserve">ל </w:t>
      </w:r>
    </w:p>
    <w:p w14:paraId="7089F745" w14:textId="7B71931E" w:rsidR="00A23324" w:rsidRPr="008C0BBA" w:rsidRDefault="00A23324" w:rsidP="00A23324">
      <w:pPr>
        <w:spacing w:after="0" w:line="240" w:lineRule="auto"/>
        <w:rPr>
          <w:rFonts w:eastAsia="Times New Roman" w:cstheme="minorHAnsi"/>
          <w:b/>
          <w:color w:val="FF0000"/>
          <w:lang w:eastAsia="fr-FR"/>
        </w:rPr>
      </w:pPr>
      <w:r>
        <w:rPr>
          <w:rFonts w:eastAsia="Times New Roman" w:cstheme="minorHAnsi"/>
          <w:color w:val="BF8F00" w:themeColor="accent4" w:themeShade="BF"/>
          <w:sz w:val="28"/>
          <w:szCs w:val="28"/>
          <w:lang w:eastAsia="fr-FR"/>
        </w:rPr>
        <w:t xml:space="preserve">  </w:t>
      </w:r>
      <w:proofErr w:type="gramStart"/>
      <w:r w:rsidRPr="00B60C5D">
        <w:rPr>
          <w:rFonts w:eastAsia="Times New Roman" w:cstheme="minorHAnsi"/>
          <w:color w:val="265F92"/>
          <w:lang w:eastAsia="fr-FR"/>
        </w:rPr>
        <w:t xml:space="preserve">Divin  </w:t>
      </w:r>
      <w:r>
        <w:rPr>
          <w:rFonts w:eastAsia="Times New Roman" w:cstheme="minorHAnsi"/>
          <w:color w:val="265F92"/>
          <w:lang w:eastAsia="fr-FR"/>
        </w:rPr>
        <w:t>KAHETHEL</w:t>
      </w:r>
      <w:proofErr w:type="gramEnd"/>
      <w:r w:rsidRPr="00B60C5D">
        <w:rPr>
          <w:rFonts w:eastAsia="Times New Roman" w:cstheme="minorHAnsi"/>
          <w:color w:val="265F92"/>
          <w:lang w:eastAsia="fr-FR"/>
        </w:rPr>
        <w:t>,</w:t>
      </w:r>
      <w:r>
        <w:rPr>
          <w:rFonts w:eastAsia="Times New Roman" w:cstheme="minorHAnsi"/>
          <w:color w:val="265F92"/>
          <w:lang w:eastAsia="fr-FR"/>
        </w:rPr>
        <w:t xml:space="preserve"> </w:t>
      </w:r>
      <w:r w:rsidRPr="00A23324">
        <w:rPr>
          <w:rFonts w:eastAsia="Times New Roman" w:cstheme="minorHAnsi"/>
          <w:color w:val="538135" w:themeColor="accent6" w:themeShade="BF"/>
          <w:sz w:val="24"/>
          <w:szCs w:val="24"/>
          <w:lang w:eastAsia="fr-FR"/>
        </w:rPr>
        <w:t>*</w:t>
      </w:r>
      <w:r w:rsidRPr="00A23324">
        <w:rPr>
          <w:rFonts w:eastAsia="Times New Roman" w:cstheme="minorHAnsi"/>
          <w:color w:val="538135" w:themeColor="accent6" w:themeShade="BF"/>
          <w:sz w:val="24"/>
          <w:szCs w:val="24"/>
          <w:lang w:eastAsia="fr-FR"/>
        </w:rPr>
        <w:t xml:space="preserve">   </w:t>
      </w:r>
    </w:p>
    <w:p w14:paraId="77E00454" w14:textId="77777777" w:rsidR="00A23324" w:rsidRPr="00B60C5D" w:rsidRDefault="00A23324" w:rsidP="00A23324">
      <w:pPr>
        <w:spacing w:after="0" w:line="240" w:lineRule="auto"/>
        <w:ind w:left="2124" w:hanging="1982"/>
        <w:rPr>
          <w:rFonts w:eastAsia="Times New Roman" w:cstheme="minorHAnsi"/>
          <w:color w:val="265F92"/>
          <w:lang w:eastAsia="fr-FR"/>
        </w:rPr>
      </w:pPr>
      <w:proofErr w:type="gramStart"/>
      <w:r w:rsidRPr="00DB4E73">
        <w:rPr>
          <w:rFonts w:eastAsia="Times New Roman" w:cstheme="minorHAnsi"/>
          <w:bCs/>
          <w:color w:val="2E74B5" w:themeColor="accent5" w:themeShade="BF"/>
          <w:lang w:eastAsia="fr-FR"/>
        </w:rPr>
        <w:t>qu</w:t>
      </w:r>
      <w:r w:rsidRPr="00B60C5D">
        <w:rPr>
          <w:rFonts w:eastAsia="Times New Roman" w:cstheme="minorHAnsi"/>
          <w:color w:val="265F92"/>
          <w:lang w:eastAsia="fr-FR"/>
        </w:rPr>
        <w:t>i</w:t>
      </w:r>
      <w:proofErr w:type="gramEnd"/>
      <w:r w:rsidRPr="00B60C5D">
        <w:rPr>
          <w:rFonts w:eastAsia="Times New Roman" w:cstheme="minorHAnsi"/>
          <w:color w:val="265F92"/>
          <w:lang w:eastAsia="fr-FR"/>
        </w:rPr>
        <w:t xml:space="preserve"> adorez le Très Haut, préservez-moi de la paresse qui engendre le sommeil et la mort.</w:t>
      </w:r>
    </w:p>
    <w:p w14:paraId="68130ADE" w14:textId="77777777" w:rsidR="00A23324" w:rsidRPr="00B60C5D" w:rsidRDefault="00A23324" w:rsidP="00A23324">
      <w:pPr>
        <w:spacing w:after="0" w:line="240" w:lineRule="auto"/>
        <w:ind w:left="2124" w:hanging="1982"/>
        <w:rPr>
          <w:rFonts w:eastAsia="Times New Roman" w:cstheme="minorHAnsi"/>
          <w:color w:val="265F92"/>
          <w:lang w:eastAsia="fr-FR"/>
        </w:rPr>
      </w:pPr>
      <w:r w:rsidRPr="00B60C5D">
        <w:rPr>
          <w:rFonts w:eastAsia="Times New Roman" w:cstheme="minorHAnsi"/>
          <w:color w:val="265F92"/>
          <w:lang w:eastAsia="fr-FR"/>
        </w:rPr>
        <w:t>Faites que je prenne conscience de la richesse du Dieu qui vit en moi.</w:t>
      </w:r>
    </w:p>
    <w:p w14:paraId="3D94C655" w14:textId="77777777" w:rsidR="00A23324" w:rsidRPr="00345088" w:rsidRDefault="00A23324" w:rsidP="00A23324">
      <w:pPr>
        <w:spacing w:after="0" w:line="240" w:lineRule="auto"/>
        <w:ind w:left="2124" w:hanging="1982"/>
        <w:rPr>
          <w:rFonts w:eastAsia="Times New Roman" w:cstheme="minorHAnsi"/>
          <w:color w:val="265F92"/>
          <w:lang w:eastAsia="fr-FR"/>
        </w:rPr>
      </w:pPr>
      <w:r w:rsidRPr="00345088">
        <w:rPr>
          <w:rFonts w:eastAsia="Times New Roman" w:cstheme="minorHAnsi"/>
          <w:color w:val="265F92"/>
          <w:lang w:eastAsia="fr-FR"/>
        </w:rPr>
        <w:t xml:space="preserve">Apprenez-moi, </w:t>
      </w:r>
      <w:r>
        <w:rPr>
          <w:rFonts w:eastAsia="Times New Roman" w:cstheme="minorHAnsi"/>
          <w:color w:val="265F92"/>
          <w:lang w:eastAsia="fr-FR"/>
        </w:rPr>
        <w:t>KAHETHEL</w:t>
      </w:r>
      <w:r w:rsidRPr="00345088">
        <w:rPr>
          <w:rFonts w:eastAsia="Times New Roman" w:cstheme="minorHAnsi"/>
          <w:color w:val="265F92"/>
          <w:lang w:eastAsia="fr-FR"/>
        </w:rPr>
        <w:t>, que sur le sentier de l'initiation, il n'y a ni paix ni repos.</w:t>
      </w:r>
    </w:p>
    <w:p w14:paraId="0F8982FF" w14:textId="77777777" w:rsidR="00A23324" w:rsidRPr="00345088" w:rsidRDefault="00A23324" w:rsidP="00A23324">
      <w:pPr>
        <w:spacing w:after="0" w:line="240" w:lineRule="auto"/>
        <w:ind w:left="142"/>
        <w:rPr>
          <w:rFonts w:eastAsia="Times New Roman" w:cstheme="minorHAnsi"/>
          <w:color w:val="265F92"/>
          <w:lang w:eastAsia="fr-FR"/>
        </w:rPr>
      </w:pPr>
      <w:r w:rsidRPr="00345088">
        <w:rPr>
          <w:rFonts w:eastAsia="Times New Roman" w:cstheme="minorHAnsi"/>
          <w:color w:val="265F92"/>
          <w:lang w:eastAsia="fr-FR"/>
        </w:rPr>
        <w:t>Tant qu'il fait jour, il me faut travailler aux œuvres de celui qui m'a envoyé.</w:t>
      </w:r>
    </w:p>
    <w:p w14:paraId="29733B7E" w14:textId="77777777" w:rsidR="00A23324" w:rsidRPr="00345088" w:rsidRDefault="00A23324" w:rsidP="00A23324">
      <w:pPr>
        <w:spacing w:after="0" w:line="240" w:lineRule="auto"/>
        <w:ind w:left="142"/>
        <w:rPr>
          <w:rFonts w:eastAsia="Times New Roman" w:cstheme="minorHAnsi"/>
          <w:color w:val="265F92"/>
          <w:lang w:eastAsia="fr-FR"/>
        </w:rPr>
      </w:pPr>
      <w:r w:rsidRPr="00345088">
        <w:rPr>
          <w:rFonts w:eastAsia="Times New Roman" w:cstheme="minorHAnsi"/>
          <w:color w:val="265F92"/>
          <w:lang w:eastAsia="fr-FR"/>
        </w:rPr>
        <w:t>Car, la nuit ne vient où personne ne peut plus travailler.</w:t>
      </w:r>
    </w:p>
    <w:p w14:paraId="44BE15DB" w14:textId="77777777" w:rsidR="00A23324" w:rsidRPr="00B60C5D" w:rsidRDefault="00A23324" w:rsidP="00A23324">
      <w:pPr>
        <w:spacing w:after="0" w:line="240" w:lineRule="auto"/>
        <w:ind w:left="142"/>
        <w:rPr>
          <w:rFonts w:eastAsia="Times New Roman" w:cstheme="minorHAnsi"/>
          <w:color w:val="265F92"/>
          <w:lang w:eastAsia="fr-FR"/>
        </w:rPr>
      </w:pPr>
      <w:r w:rsidRPr="00B60C5D">
        <w:rPr>
          <w:rFonts w:eastAsia="Times New Roman" w:cstheme="minorHAnsi"/>
          <w:color w:val="265F92"/>
          <w:lang w:eastAsia="fr-FR"/>
        </w:rPr>
        <w:t xml:space="preserve">Faites divin </w:t>
      </w:r>
      <w:r>
        <w:rPr>
          <w:rFonts w:eastAsia="Times New Roman" w:cstheme="minorHAnsi"/>
          <w:color w:val="265F92"/>
          <w:lang w:eastAsia="fr-FR"/>
        </w:rPr>
        <w:t>KAHETHEL</w:t>
      </w:r>
      <w:r w:rsidRPr="00B60C5D">
        <w:rPr>
          <w:rFonts w:eastAsia="Times New Roman" w:cstheme="minorHAnsi"/>
          <w:color w:val="265F92"/>
          <w:lang w:eastAsia="fr-FR"/>
        </w:rPr>
        <w:t>, courbé et prosterné devant le Très Haut, que je devienne alors un parfait canal d'expression pour cette infinie richesse dont je ne suis que le dépositaire.</w:t>
      </w:r>
    </w:p>
    <w:p w14:paraId="4B595E88" w14:textId="77777777" w:rsidR="00A23324" w:rsidRPr="00B60C5D" w:rsidRDefault="00A23324" w:rsidP="00A23324">
      <w:pPr>
        <w:spacing w:after="0" w:line="240" w:lineRule="auto"/>
        <w:ind w:left="2124" w:hanging="1982"/>
        <w:rPr>
          <w:rFonts w:eastAsia="Times New Roman" w:cstheme="minorHAnsi"/>
          <w:color w:val="265F92"/>
          <w:lang w:eastAsia="fr-FR"/>
        </w:rPr>
      </w:pPr>
      <w:r w:rsidRPr="00B60C5D">
        <w:rPr>
          <w:rFonts w:eastAsia="Times New Roman" w:cstheme="minorHAnsi"/>
          <w:color w:val="265F92"/>
          <w:lang w:eastAsia="fr-FR"/>
        </w:rPr>
        <w:t xml:space="preserve">Pour ce faire, enseignez-moi, </w:t>
      </w:r>
      <w:r>
        <w:rPr>
          <w:rFonts w:eastAsia="Times New Roman" w:cstheme="minorHAnsi"/>
          <w:color w:val="265F92"/>
          <w:lang w:eastAsia="fr-FR"/>
        </w:rPr>
        <w:t>KAHETHEL</w:t>
      </w:r>
      <w:r w:rsidRPr="00B60C5D">
        <w:rPr>
          <w:rFonts w:eastAsia="Times New Roman" w:cstheme="minorHAnsi"/>
          <w:color w:val="265F92"/>
          <w:lang w:eastAsia="fr-FR"/>
        </w:rPr>
        <w:t>, la vertu de pauvreté.</w:t>
      </w:r>
    </w:p>
    <w:p w14:paraId="3E8C576E" w14:textId="77777777" w:rsidR="00A23324" w:rsidRPr="00B60C5D" w:rsidRDefault="00A23324" w:rsidP="00A23324">
      <w:pPr>
        <w:spacing w:after="0" w:line="240" w:lineRule="auto"/>
        <w:ind w:left="2124" w:hanging="1982"/>
        <w:rPr>
          <w:rFonts w:eastAsia="Times New Roman" w:cstheme="minorHAnsi"/>
          <w:color w:val="265F92"/>
          <w:lang w:eastAsia="fr-FR"/>
        </w:rPr>
      </w:pPr>
      <w:r w:rsidRPr="00B60C5D">
        <w:rPr>
          <w:rFonts w:eastAsia="Times New Roman" w:cstheme="minorHAnsi"/>
          <w:color w:val="265F92"/>
          <w:lang w:eastAsia="fr-FR"/>
        </w:rPr>
        <w:t>Pauvreté en esprit qui fait dire à l'initié :" Ce n'est plus moi qui vis, mais Christ qui vit en moi !"</w:t>
      </w:r>
    </w:p>
    <w:p w14:paraId="2902F081" w14:textId="77777777" w:rsidR="00A23324" w:rsidRPr="00B60C5D" w:rsidRDefault="00A23324" w:rsidP="00A23324">
      <w:pPr>
        <w:spacing w:after="0" w:line="240" w:lineRule="auto"/>
        <w:ind w:left="2124" w:hanging="1982"/>
        <w:rPr>
          <w:rFonts w:ascii="Corbel" w:eastAsia="Times New Roman" w:hAnsi="Corbel" w:cs="Arial"/>
          <w:color w:val="265F92"/>
          <w:lang w:eastAsia="fr-FR"/>
        </w:rPr>
      </w:pPr>
    </w:p>
    <w:p w14:paraId="70D13AA9" w14:textId="77777777" w:rsidR="00A23324" w:rsidRPr="00B60C5D" w:rsidRDefault="00A23324" w:rsidP="00A23324">
      <w:pPr>
        <w:pBdr>
          <w:top w:val="single" w:sz="8" w:space="0" w:color="BF8F00" w:themeColor="accent4" w:themeShade="BF"/>
          <w:left w:val="single" w:sz="8" w:space="0" w:color="BF8F00" w:themeColor="accent4" w:themeShade="BF"/>
          <w:bottom w:val="single" w:sz="8" w:space="1" w:color="BF8F00" w:themeColor="accent4" w:themeShade="BF"/>
          <w:right w:val="single" w:sz="8" w:space="0" w:color="BF8F00" w:themeColor="accent4" w:themeShade="BF"/>
        </w:pBdr>
        <w:spacing w:after="0" w:line="240" w:lineRule="auto"/>
        <w:ind w:left="142" w:firstLine="284"/>
        <w:rPr>
          <w:rFonts w:ascii="Corbel" w:eastAsia="Times New Roman" w:hAnsi="Corbel" w:cs="Arial"/>
          <w:color w:val="265F92"/>
          <w:lang w:eastAsia="fr-FR"/>
        </w:rPr>
      </w:pPr>
    </w:p>
    <w:p w14:paraId="25C44F45" w14:textId="6E02D827" w:rsidR="00A23324" w:rsidRPr="00B60C5D" w:rsidRDefault="00A23324" w:rsidP="00A23324">
      <w:pPr>
        <w:pBdr>
          <w:top w:val="single" w:sz="8" w:space="0" w:color="BF8F00" w:themeColor="accent4" w:themeShade="BF"/>
          <w:left w:val="single" w:sz="8" w:space="0" w:color="BF8F00" w:themeColor="accent4" w:themeShade="BF"/>
          <w:bottom w:val="single" w:sz="8" w:space="1" w:color="BF8F00" w:themeColor="accent4" w:themeShade="BF"/>
          <w:right w:val="single" w:sz="8" w:space="0" w:color="BF8F00" w:themeColor="accent4" w:themeShade="BF"/>
        </w:pBdr>
        <w:spacing w:after="0" w:line="240" w:lineRule="auto"/>
        <w:ind w:left="142" w:firstLine="284"/>
        <w:rPr>
          <w:rFonts w:eastAsia="Times New Roman" w:cstheme="minorHAnsi"/>
          <w:color w:val="265F92"/>
          <w:lang w:eastAsia="fr-FR"/>
        </w:rPr>
      </w:pPr>
      <w:r w:rsidRPr="00B60C5D">
        <w:rPr>
          <w:rFonts w:eastAsia="Times New Roman" w:cstheme="minorHAnsi"/>
          <w:color w:val="265F92"/>
          <w:lang w:eastAsia="fr-FR"/>
        </w:rPr>
        <w:t xml:space="preserve">8° Guide de Lumière sur les 72 de la kabbale </w:t>
      </w:r>
      <w:r w:rsidR="006165C5" w:rsidRPr="00B60C5D">
        <w:rPr>
          <w:rFonts w:eastAsia="Times New Roman" w:cstheme="minorHAnsi"/>
          <w:color w:val="265F92"/>
          <w:lang w:eastAsia="fr-FR"/>
        </w:rPr>
        <w:t>- Correspondance :</w:t>
      </w:r>
      <w:r w:rsidRPr="00B60C5D">
        <w:rPr>
          <w:rFonts w:eastAsia="Times New Roman" w:cstheme="minorHAnsi"/>
          <w:color w:val="265F92"/>
          <w:lang w:eastAsia="fr-FR"/>
        </w:rPr>
        <w:t xml:space="preserve"> </w:t>
      </w:r>
      <w:r w:rsidR="006165C5" w:rsidRPr="00B60C5D">
        <w:rPr>
          <w:rFonts w:eastAsia="Times New Roman" w:cstheme="minorHAnsi"/>
          <w:color w:val="265F92"/>
          <w:lang w:eastAsia="fr-FR"/>
        </w:rPr>
        <w:t>Neptune -</w:t>
      </w:r>
      <w:r w:rsidRPr="00B60C5D">
        <w:rPr>
          <w:rFonts w:eastAsia="Times New Roman" w:cstheme="minorHAnsi"/>
          <w:color w:val="265F92"/>
          <w:lang w:eastAsia="fr-FR"/>
        </w:rPr>
        <w:t xml:space="preserve"> Lune</w:t>
      </w:r>
    </w:p>
    <w:p w14:paraId="7721D6DD" w14:textId="445D1F1F" w:rsidR="00A23324" w:rsidRPr="00B60C5D" w:rsidRDefault="00A23324" w:rsidP="00A23324">
      <w:pPr>
        <w:pBdr>
          <w:top w:val="single" w:sz="8" w:space="0" w:color="BF8F00" w:themeColor="accent4" w:themeShade="BF"/>
          <w:left w:val="single" w:sz="8" w:space="0" w:color="BF8F00" w:themeColor="accent4" w:themeShade="BF"/>
          <w:bottom w:val="single" w:sz="8" w:space="1" w:color="BF8F00" w:themeColor="accent4" w:themeShade="BF"/>
          <w:right w:val="single" w:sz="8" w:space="0" w:color="BF8F00" w:themeColor="accent4" w:themeShade="BF"/>
        </w:pBdr>
        <w:spacing w:after="0" w:line="240" w:lineRule="auto"/>
        <w:ind w:left="142" w:firstLine="284"/>
        <w:rPr>
          <w:rFonts w:eastAsia="Times New Roman" w:cstheme="minorHAnsi"/>
          <w:color w:val="265F92"/>
          <w:lang w:eastAsia="fr-FR"/>
        </w:rPr>
      </w:pPr>
      <w:r w:rsidRPr="00B60C5D">
        <w:rPr>
          <w:rFonts w:eastAsia="Times New Roman" w:cstheme="minorHAnsi"/>
          <w:color w:val="265F92"/>
          <w:lang w:eastAsia="fr-FR"/>
        </w:rPr>
        <w:t xml:space="preserve">Chœur angélique des </w:t>
      </w:r>
      <w:r w:rsidR="006165C5" w:rsidRPr="00B60C5D">
        <w:rPr>
          <w:rFonts w:eastAsia="Times New Roman" w:cstheme="minorHAnsi"/>
          <w:color w:val="265F92"/>
          <w:lang w:eastAsia="fr-FR"/>
        </w:rPr>
        <w:t>Séraphins - Séphirah</w:t>
      </w:r>
      <w:r w:rsidRPr="00B60C5D">
        <w:rPr>
          <w:rFonts w:eastAsia="Times New Roman" w:cstheme="minorHAnsi"/>
          <w:color w:val="265F92"/>
          <w:lang w:eastAsia="fr-FR"/>
        </w:rPr>
        <w:t xml:space="preserve"> </w:t>
      </w:r>
      <w:r w:rsidR="006165C5" w:rsidRPr="00B60C5D">
        <w:rPr>
          <w:rFonts w:eastAsia="Times New Roman" w:cstheme="minorHAnsi"/>
          <w:color w:val="265F92"/>
          <w:lang w:eastAsia="fr-FR"/>
        </w:rPr>
        <w:t>de Kéther</w:t>
      </w:r>
      <w:r w:rsidRPr="00B60C5D">
        <w:rPr>
          <w:rFonts w:eastAsia="Times New Roman" w:cstheme="minorHAnsi"/>
          <w:color w:val="265F92"/>
          <w:lang w:eastAsia="fr-FR"/>
        </w:rPr>
        <w:t xml:space="preserve">  </w:t>
      </w:r>
    </w:p>
    <w:p w14:paraId="683CE374" w14:textId="77777777" w:rsidR="00A23324" w:rsidRPr="00B60C5D" w:rsidRDefault="00A23324" w:rsidP="00A23324">
      <w:pPr>
        <w:pBdr>
          <w:top w:val="single" w:sz="8" w:space="0" w:color="BF8F00" w:themeColor="accent4" w:themeShade="BF"/>
          <w:left w:val="single" w:sz="8" w:space="0" w:color="BF8F00" w:themeColor="accent4" w:themeShade="BF"/>
          <w:bottom w:val="single" w:sz="8" w:space="1" w:color="BF8F00" w:themeColor="accent4" w:themeShade="BF"/>
          <w:right w:val="single" w:sz="8" w:space="0" w:color="BF8F00" w:themeColor="accent4" w:themeShade="BF"/>
        </w:pBdr>
        <w:spacing w:after="0" w:line="240" w:lineRule="auto"/>
        <w:ind w:left="142" w:firstLine="284"/>
        <w:rPr>
          <w:rFonts w:eastAsia="Times New Roman" w:cstheme="minorHAnsi"/>
          <w:color w:val="009900"/>
          <w:sz w:val="18"/>
          <w:szCs w:val="18"/>
          <w:lang w:eastAsia="fr-FR"/>
        </w:rPr>
      </w:pPr>
    </w:p>
    <w:p w14:paraId="02EECD0F" w14:textId="77777777" w:rsidR="00A23324" w:rsidRPr="00B60C5D" w:rsidRDefault="00A23324" w:rsidP="00A23324">
      <w:pPr>
        <w:spacing w:after="0" w:line="240" w:lineRule="auto"/>
        <w:jc w:val="both"/>
        <w:rPr>
          <w:rFonts w:ascii="Arial" w:eastAsia="Times New Roman" w:hAnsi="Arial" w:cs="Arial"/>
          <w:color w:val="009900"/>
          <w:sz w:val="18"/>
          <w:lang w:eastAsia="fr-FR"/>
        </w:rPr>
      </w:pPr>
    </w:p>
    <w:tbl>
      <w:tblPr>
        <w:tblW w:w="10915" w:type="dxa"/>
        <w:tblInd w:w="-152" w:type="dxa"/>
        <w:tblBorders>
          <w:top w:val="single" w:sz="8" w:space="0" w:color="BF8F00" w:themeColor="accent4" w:themeShade="BF"/>
          <w:left w:val="single" w:sz="8" w:space="0" w:color="BF8F00" w:themeColor="accent4" w:themeShade="BF"/>
          <w:bottom w:val="single" w:sz="8" w:space="0" w:color="BF8F00" w:themeColor="accent4" w:themeShade="BF"/>
          <w:right w:val="single" w:sz="8" w:space="0" w:color="BF8F00" w:themeColor="accent4" w:themeShade="BF"/>
          <w:insideH w:val="single" w:sz="6" w:space="0" w:color="BF8F00" w:themeColor="accent4" w:themeShade="BF"/>
          <w:insideV w:val="single" w:sz="6" w:space="0" w:color="BF8F00" w:themeColor="accent4" w:themeShade="BF"/>
        </w:tblBorders>
        <w:tblLayout w:type="fixed"/>
        <w:tblCellMar>
          <w:left w:w="71" w:type="dxa"/>
          <w:right w:w="71" w:type="dxa"/>
        </w:tblCellMar>
        <w:tblLook w:val="0000" w:firstRow="0" w:lastRow="0" w:firstColumn="0" w:lastColumn="0" w:noHBand="0" w:noVBand="0"/>
      </w:tblPr>
      <w:tblGrid>
        <w:gridCol w:w="5387"/>
        <w:gridCol w:w="162"/>
        <w:gridCol w:w="5366"/>
      </w:tblGrid>
      <w:tr w:rsidR="00A23324" w:rsidRPr="00B60C5D" w14:paraId="2A567995" w14:textId="77777777" w:rsidTr="00252241">
        <w:tc>
          <w:tcPr>
            <w:tcW w:w="5387" w:type="dxa"/>
          </w:tcPr>
          <w:p w14:paraId="1E3D6BDA" w14:textId="77777777" w:rsidR="00A23324" w:rsidRPr="00B60C5D" w:rsidRDefault="00A23324" w:rsidP="00CE681B">
            <w:pPr>
              <w:spacing w:after="0" w:line="240" w:lineRule="auto"/>
              <w:jc w:val="center"/>
              <w:rPr>
                <w:rFonts w:eastAsia="Times New Roman" w:cstheme="minorHAnsi"/>
                <w:bCs/>
                <w:color w:val="265F92"/>
                <w:sz w:val="24"/>
                <w:szCs w:val="24"/>
                <w:u w:val="single"/>
                <w:lang w:eastAsia="fr-FR"/>
              </w:rPr>
            </w:pPr>
          </w:p>
          <w:p w14:paraId="355F54E7" w14:textId="77777777" w:rsidR="00A23324" w:rsidRPr="00B60C5D" w:rsidRDefault="00A23324" w:rsidP="00CE681B">
            <w:pPr>
              <w:spacing w:after="0" w:line="240" w:lineRule="auto"/>
              <w:jc w:val="center"/>
              <w:rPr>
                <w:rFonts w:eastAsia="Times New Roman" w:cstheme="minorHAnsi"/>
                <w:bCs/>
                <w:color w:val="265F92"/>
                <w:sz w:val="24"/>
                <w:szCs w:val="24"/>
                <w:u w:val="single"/>
                <w:lang w:eastAsia="fr-FR"/>
              </w:rPr>
            </w:pPr>
            <w:r w:rsidRPr="00B60C5D">
              <w:rPr>
                <w:rFonts w:eastAsia="Times New Roman" w:cstheme="minorHAnsi"/>
                <w:bCs/>
                <w:color w:val="265F92"/>
                <w:sz w:val="24"/>
                <w:szCs w:val="24"/>
                <w:u w:val="single"/>
                <w:lang w:eastAsia="fr-FR"/>
              </w:rPr>
              <w:t>INVOCATION</w:t>
            </w:r>
          </w:p>
          <w:p w14:paraId="2548F012" w14:textId="77777777" w:rsidR="00A23324" w:rsidRPr="00B60C5D" w:rsidRDefault="00A23324" w:rsidP="00CE681B">
            <w:pPr>
              <w:spacing w:after="0" w:line="240" w:lineRule="auto"/>
              <w:jc w:val="center"/>
              <w:rPr>
                <w:rFonts w:eastAsia="Times New Roman" w:cstheme="minorHAnsi"/>
                <w:color w:val="265F92"/>
                <w:sz w:val="18"/>
                <w:szCs w:val="18"/>
                <w:lang w:eastAsia="fr-FR"/>
              </w:rPr>
            </w:pPr>
            <w:r w:rsidRPr="00B60C5D">
              <w:rPr>
                <w:rFonts w:eastAsia="Times New Roman" w:cstheme="minorHAnsi"/>
                <w:color w:val="265F92"/>
                <w:sz w:val="18"/>
                <w:szCs w:val="18"/>
                <w:lang w:eastAsia="fr-FR"/>
              </w:rPr>
              <w:t>(Nous nous adressons à l'Ange)</w:t>
            </w:r>
          </w:p>
          <w:p w14:paraId="7A2EA752" w14:textId="77777777" w:rsidR="00A23324" w:rsidRPr="00B60C5D" w:rsidRDefault="00A23324" w:rsidP="00CE681B">
            <w:pPr>
              <w:spacing w:after="0" w:line="240" w:lineRule="auto"/>
              <w:jc w:val="center"/>
              <w:rPr>
                <w:rFonts w:eastAsia="Times New Roman" w:cstheme="minorHAnsi"/>
                <w:color w:val="265F92"/>
                <w:sz w:val="18"/>
                <w:szCs w:val="18"/>
                <w:lang w:eastAsia="fr-FR"/>
              </w:rPr>
            </w:pPr>
            <w:r w:rsidRPr="00B60C5D">
              <w:rPr>
                <w:rFonts w:eastAsia="Times New Roman" w:cstheme="minorHAnsi"/>
                <w:color w:val="265F92"/>
                <w:sz w:val="18"/>
                <w:szCs w:val="18"/>
                <w:lang w:eastAsia="fr-FR"/>
              </w:rPr>
              <w:t xml:space="preserve"> </w:t>
            </w:r>
          </w:p>
          <w:p w14:paraId="6AD5EB40" w14:textId="77777777" w:rsidR="00A23324" w:rsidRPr="00B60C5D" w:rsidRDefault="00A23324" w:rsidP="00CE681B">
            <w:pPr>
              <w:spacing w:after="0" w:line="256" w:lineRule="auto"/>
              <w:rPr>
                <w:rFonts w:eastAsia="Times New Roman" w:cstheme="minorHAnsi"/>
                <w:color w:val="265F92"/>
                <w:sz w:val="16"/>
                <w:szCs w:val="16"/>
                <w:shd w:val="clear" w:color="auto" w:fill="FDFEFF"/>
              </w:rPr>
            </w:pPr>
            <w:r>
              <w:rPr>
                <w:rFonts w:eastAsia="Times New Roman" w:cstheme="minorHAnsi"/>
                <w:color w:val="265F92"/>
                <w:sz w:val="16"/>
                <w:szCs w:val="16"/>
                <w:shd w:val="clear" w:color="auto" w:fill="FDFEFF"/>
              </w:rPr>
              <w:t>KAHETHEL</w:t>
            </w:r>
            <w:r w:rsidRPr="00B60C5D">
              <w:rPr>
                <w:rFonts w:eastAsia="Times New Roman" w:cstheme="minorHAnsi"/>
                <w:color w:val="265F92"/>
                <w:sz w:val="16"/>
                <w:szCs w:val="16"/>
                <w:shd w:val="clear" w:color="auto" w:fill="FDFEFF"/>
              </w:rPr>
              <w:t>, Dieu adorable</w:t>
            </w:r>
          </w:p>
          <w:p w14:paraId="2BAED6D6" w14:textId="77777777" w:rsidR="00A23324" w:rsidRPr="00B60C5D" w:rsidRDefault="00A23324" w:rsidP="00CE681B">
            <w:pPr>
              <w:spacing w:after="0" w:line="256" w:lineRule="auto"/>
              <w:rPr>
                <w:rFonts w:eastAsia="Times New Roman" w:cstheme="minorHAnsi"/>
                <w:color w:val="265F92"/>
                <w:sz w:val="16"/>
                <w:szCs w:val="16"/>
                <w:shd w:val="clear" w:color="auto" w:fill="FDFEFF"/>
              </w:rPr>
            </w:pPr>
            <w:r w:rsidRPr="00B60C5D">
              <w:rPr>
                <w:rFonts w:eastAsia="Times New Roman" w:cstheme="minorHAnsi"/>
                <w:i/>
                <w:iCs/>
                <w:color w:val="7030A0"/>
                <w:sz w:val="16"/>
                <w:szCs w:val="16"/>
                <w:shd w:val="clear" w:color="auto" w:fill="FDFEFF"/>
              </w:rPr>
              <w:t>« Venez ! Nous voulons nous prosterner, nous incliner, ployer les genoux devant L’éternel, notre Créateur. »</w:t>
            </w:r>
            <w:r w:rsidRPr="00B60C5D">
              <w:rPr>
                <w:rFonts w:eastAsia="Times New Roman" w:cstheme="minorHAnsi"/>
                <w:color w:val="7030A0"/>
                <w:sz w:val="16"/>
                <w:szCs w:val="16"/>
                <w:shd w:val="clear" w:color="auto" w:fill="FDFEFF"/>
              </w:rPr>
              <w:t xml:space="preserve">   </w:t>
            </w:r>
            <w:r w:rsidRPr="00B60C5D">
              <w:rPr>
                <w:rFonts w:eastAsia="Times New Roman" w:cstheme="minorHAnsi"/>
                <w:color w:val="265F92"/>
                <w:sz w:val="16"/>
                <w:szCs w:val="16"/>
                <w:shd w:val="clear" w:color="auto" w:fill="FDFEFF"/>
              </w:rPr>
              <w:t>Psaume 95, verset 6</w:t>
            </w:r>
          </w:p>
          <w:p w14:paraId="6D748876" w14:textId="77777777" w:rsidR="00A23324" w:rsidRPr="00B60C5D" w:rsidRDefault="00A23324" w:rsidP="00CE681B">
            <w:pPr>
              <w:spacing w:after="0" w:line="256" w:lineRule="auto"/>
              <w:jc w:val="center"/>
              <w:rPr>
                <w:rFonts w:eastAsia="Times New Roman" w:cstheme="minorHAnsi"/>
                <w:color w:val="BF8F00" w:themeColor="accent4" w:themeShade="BF"/>
                <w:sz w:val="28"/>
                <w:szCs w:val="28"/>
                <w:shd w:val="clear" w:color="auto" w:fill="FDFEFF"/>
              </w:rPr>
            </w:pPr>
            <w:r w:rsidRPr="00B60C5D">
              <w:rPr>
                <w:rFonts w:eastAsia="Times New Roman" w:cstheme="minorHAnsi"/>
                <w:color w:val="BF8F00" w:themeColor="accent4" w:themeShade="BF"/>
                <w:sz w:val="28"/>
                <w:szCs w:val="28"/>
                <w:shd w:val="clear" w:color="auto" w:fill="FDFEFF"/>
              </w:rPr>
              <w:t>*</w:t>
            </w:r>
          </w:p>
          <w:p w14:paraId="2AA403F7" w14:textId="77777777" w:rsidR="00A23324" w:rsidRPr="00B60C5D" w:rsidRDefault="00A23324" w:rsidP="00CE681B">
            <w:pPr>
              <w:spacing w:after="0" w:line="256" w:lineRule="auto"/>
              <w:jc w:val="both"/>
              <w:rPr>
                <w:rFonts w:cstheme="minorHAnsi"/>
                <w:color w:val="265F92"/>
              </w:rPr>
            </w:pPr>
            <w:r>
              <w:rPr>
                <w:rFonts w:eastAsia="Times New Roman" w:cstheme="minorHAnsi"/>
                <w:color w:val="265F92"/>
                <w:shd w:val="clear" w:color="auto" w:fill="FDFEFF"/>
              </w:rPr>
              <w:t>KAHETHEL,</w:t>
            </w:r>
            <w:r w:rsidRPr="00B60C5D">
              <w:rPr>
                <w:rFonts w:eastAsia="Times New Roman" w:cstheme="minorHAnsi"/>
                <w:color w:val="265F92"/>
                <w:shd w:val="clear" w:color="auto" w:fill="FDFEFF"/>
              </w:rPr>
              <w:t xml:space="preserve"> </w:t>
            </w:r>
            <w:r>
              <w:rPr>
                <w:rFonts w:cstheme="minorHAnsi"/>
                <w:color w:val="265F92"/>
              </w:rPr>
              <w:t>j</w:t>
            </w:r>
            <w:r w:rsidRPr="00B60C5D">
              <w:rPr>
                <w:rFonts w:cstheme="minorHAnsi"/>
                <w:color w:val="265F92"/>
              </w:rPr>
              <w:t xml:space="preserve">'ai reçu de </w:t>
            </w:r>
            <w:r>
              <w:rPr>
                <w:rFonts w:cstheme="minorHAnsi"/>
                <w:color w:val="265F92"/>
              </w:rPr>
              <w:t>T</w:t>
            </w:r>
            <w:r w:rsidRPr="00B60C5D">
              <w:rPr>
                <w:rFonts w:cstheme="minorHAnsi"/>
                <w:color w:val="265F92"/>
              </w:rPr>
              <w:t xml:space="preserve">oi, Seigneur, une infinité de dons. </w:t>
            </w:r>
          </w:p>
          <w:p w14:paraId="7138E030" w14:textId="77777777" w:rsidR="00A23324" w:rsidRPr="00B60C5D" w:rsidRDefault="00A23324" w:rsidP="00CE681B">
            <w:pPr>
              <w:spacing w:after="0" w:line="256" w:lineRule="auto"/>
              <w:jc w:val="both"/>
              <w:rPr>
                <w:rFonts w:cstheme="minorHAnsi"/>
                <w:color w:val="265F92"/>
              </w:rPr>
            </w:pPr>
            <w:r w:rsidRPr="00B60C5D">
              <w:rPr>
                <w:rFonts w:cstheme="minorHAnsi"/>
                <w:color w:val="265F92"/>
              </w:rPr>
              <w:t xml:space="preserve">Mes lèvres expriment avec aisance le monde que </w:t>
            </w:r>
            <w:r>
              <w:rPr>
                <w:rFonts w:cstheme="minorHAnsi"/>
                <w:color w:val="265F92"/>
              </w:rPr>
              <w:t>T</w:t>
            </w:r>
            <w:r w:rsidRPr="00B60C5D">
              <w:rPr>
                <w:rFonts w:cstheme="minorHAnsi"/>
                <w:color w:val="265F92"/>
              </w:rPr>
              <w:t xml:space="preserve">u as créé et mes mains modèlent en formes gracieuses </w:t>
            </w:r>
            <w:r>
              <w:rPr>
                <w:rFonts w:cstheme="minorHAnsi"/>
                <w:color w:val="265F92"/>
              </w:rPr>
              <w:t>T</w:t>
            </w:r>
            <w:r w:rsidRPr="00B60C5D">
              <w:rPr>
                <w:rFonts w:cstheme="minorHAnsi"/>
                <w:color w:val="265F92"/>
              </w:rPr>
              <w:t>a matière primordiale.</w:t>
            </w:r>
            <w:r w:rsidRPr="00B60C5D">
              <w:rPr>
                <w:rFonts w:cstheme="minorHAnsi"/>
                <w:color w:val="265F92"/>
              </w:rPr>
              <w:tab/>
            </w:r>
            <w:r w:rsidRPr="00B60C5D">
              <w:rPr>
                <w:rFonts w:cstheme="minorHAnsi"/>
                <w:color w:val="265F92"/>
              </w:rPr>
              <w:tab/>
            </w:r>
            <w:r w:rsidRPr="00B60C5D">
              <w:rPr>
                <w:rFonts w:cstheme="minorHAnsi"/>
                <w:color w:val="265F92"/>
              </w:rPr>
              <w:tab/>
            </w:r>
            <w:r w:rsidRPr="00B60C5D">
              <w:rPr>
                <w:rFonts w:cstheme="minorHAnsi"/>
                <w:color w:val="265F92"/>
              </w:rPr>
              <w:tab/>
            </w:r>
            <w:r w:rsidRPr="00B60C5D">
              <w:rPr>
                <w:rFonts w:cstheme="minorHAnsi"/>
                <w:color w:val="265F92"/>
              </w:rPr>
              <w:tab/>
            </w:r>
            <w:r w:rsidRPr="00B60C5D">
              <w:rPr>
                <w:rFonts w:cstheme="minorHAnsi"/>
                <w:color w:val="265F92"/>
              </w:rPr>
              <w:tab/>
            </w:r>
            <w:r w:rsidRPr="00B60C5D">
              <w:rPr>
                <w:rFonts w:cstheme="minorHAnsi"/>
                <w:color w:val="265F92"/>
              </w:rPr>
              <w:tab/>
            </w:r>
            <w:r w:rsidRPr="00B60C5D">
              <w:rPr>
                <w:rFonts w:cstheme="minorHAnsi"/>
                <w:color w:val="265F92"/>
              </w:rPr>
              <w:tab/>
            </w:r>
            <w:r w:rsidRPr="00B60C5D">
              <w:rPr>
                <w:rFonts w:cstheme="minorHAnsi"/>
                <w:color w:val="265F92"/>
              </w:rPr>
              <w:tab/>
              <w:t xml:space="preserve">                        </w:t>
            </w:r>
          </w:p>
          <w:p w14:paraId="2DFD79E4" w14:textId="77777777" w:rsidR="00A23324" w:rsidRPr="00B60C5D" w:rsidRDefault="00A23324" w:rsidP="00CE681B">
            <w:pPr>
              <w:spacing w:after="0" w:line="256" w:lineRule="auto"/>
              <w:jc w:val="both"/>
              <w:rPr>
                <w:rFonts w:cstheme="minorHAnsi"/>
                <w:color w:val="265F92"/>
              </w:rPr>
            </w:pPr>
            <w:r w:rsidRPr="00B60C5D">
              <w:rPr>
                <w:rFonts w:cstheme="minorHAnsi"/>
                <w:color w:val="265F92"/>
              </w:rPr>
              <w:t xml:space="preserve">Tu m'as permis de triompher, Ô </w:t>
            </w:r>
            <w:r>
              <w:rPr>
                <w:rFonts w:cstheme="minorHAnsi"/>
                <w:color w:val="265F92"/>
              </w:rPr>
              <w:t>KAHETHEL</w:t>
            </w:r>
            <w:r w:rsidRPr="00B60C5D">
              <w:rPr>
                <w:rFonts w:cstheme="minorHAnsi"/>
                <w:color w:val="265F92"/>
              </w:rPr>
              <w:t> !</w:t>
            </w:r>
          </w:p>
          <w:p w14:paraId="7039DB65" w14:textId="77777777" w:rsidR="00A23324" w:rsidRPr="00B60C5D" w:rsidRDefault="00A23324" w:rsidP="00CE681B">
            <w:pPr>
              <w:spacing w:after="0" w:line="256" w:lineRule="auto"/>
              <w:jc w:val="both"/>
              <w:rPr>
                <w:rFonts w:cstheme="minorHAnsi"/>
                <w:color w:val="265F92"/>
              </w:rPr>
            </w:pPr>
            <w:r w:rsidRPr="00B60C5D">
              <w:rPr>
                <w:rFonts w:cstheme="minorHAnsi"/>
                <w:color w:val="265F92"/>
              </w:rPr>
              <w:t>Tu m’as entouré d'une cohorte de flatteurs.</w:t>
            </w:r>
          </w:p>
          <w:p w14:paraId="76A29B0A" w14:textId="77777777" w:rsidR="00A23324" w:rsidRPr="00B60C5D" w:rsidRDefault="00A23324" w:rsidP="00CE681B">
            <w:pPr>
              <w:spacing w:after="0" w:line="256" w:lineRule="auto"/>
              <w:jc w:val="both"/>
              <w:rPr>
                <w:rFonts w:cstheme="minorHAnsi"/>
                <w:color w:val="265F92"/>
              </w:rPr>
            </w:pPr>
            <w:r w:rsidRPr="00B60C5D">
              <w:rPr>
                <w:rFonts w:cstheme="minorHAnsi"/>
                <w:color w:val="265F92"/>
              </w:rPr>
              <w:t xml:space="preserve">Tu as placé entre </w:t>
            </w:r>
            <w:r>
              <w:rPr>
                <w:rFonts w:cstheme="minorHAnsi"/>
                <w:color w:val="265F92"/>
              </w:rPr>
              <w:t>T</w:t>
            </w:r>
            <w:r w:rsidRPr="00B60C5D">
              <w:rPr>
                <w:rFonts w:cstheme="minorHAnsi"/>
                <w:color w:val="265F92"/>
              </w:rPr>
              <w:t xml:space="preserve">oi et moi des clôtures, des barrières, des jardins, des terres, des propriétés, des obstacles qui m'éloignent de </w:t>
            </w:r>
            <w:r>
              <w:rPr>
                <w:rFonts w:cstheme="minorHAnsi"/>
                <w:color w:val="265F92"/>
              </w:rPr>
              <w:t>T</w:t>
            </w:r>
            <w:r w:rsidRPr="00B60C5D">
              <w:rPr>
                <w:rFonts w:cstheme="minorHAnsi"/>
                <w:color w:val="265F92"/>
              </w:rPr>
              <w:t>a divine présence.</w:t>
            </w:r>
          </w:p>
          <w:p w14:paraId="5722B775" w14:textId="77777777" w:rsidR="00A23324" w:rsidRPr="00B60C5D" w:rsidRDefault="00A23324" w:rsidP="00CE681B">
            <w:pPr>
              <w:spacing w:after="0" w:line="256" w:lineRule="auto"/>
              <w:jc w:val="both"/>
              <w:rPr>
                <w:rFonts w:cstheme="minorHAnsi"/>
                <w:color w:val="265F92"/>
              </w:rPr>
            </w:pPr>
            <w:r w:rsidRPr="00B60C5D">
              <w:rPr>
                <w:rFonts w:cstheme="minorHAnsi"/>
                <w:color w:val="265F92"/>
              </w:rPr>
              <w:t xml:space="preserve">Mais </w:t>
            </w:r>
            <w:r>
              <w:rPr>
                <w:rFonts w:cstheme="minorHAnsi"/>
                <w:color w:val="265F92"/>
              </w:rPr>
              <w:t>T</w:t>
            </w:r>
            <w:r w:rsidRPr="00B60C5D">
              <w:rPr>
                <w:rFonts w:cstheme="minorHAnsi"/>
                <w:color w:val="265F92"/>
              </w:rPr>
              <w:t xml:space="preserve">u m’as accordé aussi, Seigneur </w:t>
            </w:r>
            <w:r>
              <w:rPr>
                <w:rFonts w:cstheme="minorHAnsi"/>
                <w:color w:val="265F92"/>
              </w:rPr>
              <w:t>KAHETHEL</w:t>
            </w:r>
            <w:r w:rsidRPr="00B60C5D">
              <w:rPr>
                <w:rFonts w:cstheme="minorHAnsi"/>
                <w:color w:val="265F92"/>
              </w:rPr>
              <w:t>, le courage pour les surmonter.</w:t>
            </w:r>
          </w:p>
          <w:p w14:paraId="69E4E1D6" w14:textId="77777777" w:rsidR="00A23324" w:rsidRPr="00B60C5D" w:rsidRDefault="00A23324" w:rsidP="00CE681B">
            <w:pPr>
              <w:spacing w:after="0" w:line="256" w:lineRule="auto"/>
              <w:jc w:val="both"/>
              <w:rPr>
                <w:rFonts w:cstheme="minorHAnsi"/>
                <w:color w:val="265F92"/>
              </w:rPr>
            </w:pPr>
          </w:p>
          <w:p w14:paraId="0CB8C2E2" w14:textId="77777777" w:rsidR="00A23324" w:rsidRPr="00B60C5D" w:rsidRDefault="00A23324" w:rsidP="00CE681B">
            <w:pPr>
              <w:spacing w:after="0" w:line="256" w:lineRule="auto"/>
              <w:jc w:val="both"/>
              <w:rPr>
                <w:rFonts w:cstheme="minorHAnsi"/>
                <w:color w:val="265F92"/>
              </w:rPr>
            </w:pPr>
            <w:r w:rsidRPr="00B60C5D">
              <w:rPr>
                <w:rFonts w:cstheme="minorHAnsi"/>
                <w:color w:val="265F92"/>
              </w:rPr>
              <w:t xml:space="preserve">Permets, Seigneur, que cette ardeur soit la plus forte, la plus intense en moi </w:t>
            </w:r>
            <w:r>
              <w:rPr>
                <w:rFonts w:cstheme="minorHAnsi"/>
                <w:color w:val="265F92"/>
              </w:rPr>
              <w:t>afin</w:t>
            </w:r>
            <w:r w:rsidRPr="00B60C5D">
              <w:rPr>
                <w:rFonts w:cstheme="minorHAnsi"/>
                <w:color w:val="265F92"/>
              </w:rPr>
              <w:t xml:space="preserve"> que je puisse grâce à elle sauter par-dessus les clôtures, contourner les barrières, m’arracher à la beauté des jardins et des terres, m’affranchir des flatteries, des succès et de la renommée, et m’élancer jusqu’à </w:t>
            </w:r>
            <w:r>
              <w:rPr>
                <w:rFonts w:cstheme="minorHAnsi"/>
                <w:color w:val="265F92"/>
              </w:rPr>
              <w:t>T</w:t>
            </w:r>
            <w:r w:rsidRPr="00B60C5D">
              <w:rPr>
                <w:rFonts w:cstheme="minorHAnsi"/>
                <w:color w:val="265F92"/>
              </w:rPr>
              <w:t xml:space="preserve">a source de Vie. </w:t>
            </w:r>
          </w:p>
          <w:p w14:paraId="27192069" w14:textId="77777777" w:rsidR="00A23324" w:rsidRPr="00B60C5D" w:rsidRDefault="00A23324" w:rsidP="00CE681B">
            <w:pPr>
              <w:spacing w:after="0" w:line="256" w:lineRule="auto"/>
              <w:jc w:val="both"/>
              <w:rPr>
                <w:rFonts w:cstheme="minorHAnsi"/>
                <w:color w:val="265F92"/>
              </w:rPr>
            </w:pPr>
            <w:r w:rsidRPr="00B60C5D">
              <w:rPr>
                <w:rFonts w:cstheme="minorHAnsi"/>
                <w:color w:val="265F92"/>
              </w:rPr>
              <w:t xml:space="preserve">Libère-moi, Seigneur, de la vanité, et </w:t>
            </w:r>
            <w:r w:rsidRPr="00DE1EC4">
              <w:rPr>
                <w:rFonts w:cstheme="minorHAnsi"/>
                <w:color w:val="265F92"/>
              </w:rPr>
              <w:t>moi, je</w:t>
            </w:r>
            <w:r w:rsidRPr="00B60C5D">
              <w:rPr>
                <w:rFonts w:cstheme="minorHAnsi"/>
                <w:color w:val="265F92"/>
              </w:rPr>
              <w:t xml:space="preserve"> me délivrerai   des servitudes de l'abondance.</w:t>
            </w:r>
          </w:p>
        </w:tc>
        <w:tc>
          <w:tcPr>
            <w:tcW w:w="162" w:type="dxa"/>
          </w:tcPr>
          <w:p w14:paraId="09FD1A7D" w14:textId="77777777" w:rsidR="00A23324" w:rsidRPr="00B60C5D" w:rsidRDefault="00A23324" w:rsidP="00CE681B">
            <w:pPr>
              <w:spacing w:after="0" w:line="240" w:lineRule="auto"/>
              <w:jc w:val="center"/>
              <w:rPr>
                <w:rFonts w:eastAsia="Times New Roman" w:cstheme="minorHAnsi"/>
                <w:color w:val="265F92"/>
                <w:u w:val="single"/>
                <w:lang w:eastAsia="fr-FR"/>
              </w:rPr>
            </w:pPr>
          </w:p>
        </w:tc>
        <w:tc>
          <w:tcPr>
            <w:tcW w:w="5366" w:type="dxa"/>
          </w:tcPr>
          <w:p w14:paraId="4DEDE5AE" w14:textId="77777777" w:rsidR="00A23324" w:rsidRPr="00B60C5D" w:rsidRDefault="00A23324" w:rsidP="00CE681B">
            <w:pPr>
              <w:spacing w:after="0" w:line="240" w:lineRule="auto"/>
              <w:jc w:val="center"/>
              <w:rPr>
                <w:rFonts w:eastAsia="Times New Roman" w:cstheme="minorHAnsi"/>
                <w:b/>
                <w:color w:val="265F92"/>
                <w:u w:val="single"/>
                <w:lang w:eastAsia="fr-FR"/>
              </w:rPr>
            </w:pPr>
          </w:p>
          <w:p w14:paraId="3A912DDC" w14:textId="77777777" w:rsidR="00A23324" w:rsidRPr="00B60C5D" w:rsidRDefault="00A23324" w:rsidP="00CE681B">
            <w:pPr>
              <w:spacing w:after="0" w:line="240" w:lineRule="auto"/>
              <w:jc w:val="center"/>
              <w:rPr>
                <w:rFonts w:eastAsia="Times New Roman" w:cstheme="minorHAnsi"/>
                <w:bCs/>
                <w:color w:val="265F92"/>
                <w:sz w:val="24"/>
                <w:szCs w:val="24"/>
                <w:u w:val="single"/>
                <w:lang w:eastAsia="fr-FR"/>
              </w:rPr>
            </w:pPr>
            <w:r w:rsidRPr="00B60C5D">
              <w:rPr>
                <w:rFonts w:eastAsia="Times New Roman" w:cstheme="minorHAnsi"/>
                <w:bCs/>
                <w:color w:val="265F92"/>
                <w:sz w:val="24"/>
                <w:szCs w:val="24"/>
                <w:u w:val="single"/>
                <w:lang w:eastAsia="fr-FR"/>
              </w:rPr>
              <w:t>EX</w:t>
            </w:r>
            <w:r w:rsidRPr="00B60C5D">
              <w:rPr>
                <w:rFonts w:eastAsia="Times New Roman" w:cstheme="minorHAnsi"/>
                <w:bCs/>
                <w:caps/>
                <w:color w:val="265F92"/>
                <w:sz w:val="24"/>
                <w:szCs w:val="24"/>
                <w:u w:val="single"/>
                <w:lang w:eastAsia="fr-FR"/>
              </w:rPr>
              <w:t>h</w:t>
            </w:r>
            <w:r w:rsidRPr="00B60C5D">
              <w:rPr>
                <w:rFonts w:eastAsia="Times New Roman" w:cstheme="minorHAnsi"/>
                <w:bCs/>
                <w:color w:val="265F92"/>
                <w:sz w:val="24"/>
                <w:szCs w:val="24"/>
                <w:u w:val="single"/>
                <w:lang w:eastAsia="fr-FR"/>
              </w:rPr>
              <w:t>ORTATION</w:t>
            </w:r>
          </w:p>
          <w:p w14:paraId="6E992F1B" w14:textId="77777777" w:rsidR="00A23324" w:rsidRPr="00DB4E73" w:rsidRDefault="00A23324" w:rsidP="00CE681B">
            <w:pPr>
              <w:spacing w:after="0" w:line="240" w:lineRule="auto"/>
              <w:jc w:val="center"/>
              <w:rPr>
                <w:rFonts w:eastAsia="Times New Roman" w:cstheme="minorHAnsi"/>
                <w:color w:val="265F92"/>
                <w:sz w:val="18"/>
                <w:szCs w:val="18"/>
                <w:lang w:eastAsia="fr-FR"/>
              </w:rPr>
            </w:pPr>
            <w:r w:rsidRPr="00DB4E73">
              <w:rPr>
                <w:rFonts w:eastAsia="Times New Roman" w:cstheme="minorHAnsi"/>
                <w:color w:val="265F92"/>
                <w:sz w:val="18"/>
                <w:szCs w:val="18"/>
                <w:lang w:eastAsia="fr-FR"/>
              </w:rPr>
              <w:t>(L'Ange s'adresse à nous)</w:t>
            </w:r>
          </w:p>
          <w:p w14:paraId="05B10504" w14:textId="77777777" w:rsidR="00A23324" w:rsidRPr="00DB4E73" w:rsidRDefault="00A23324" w:rsidP="00CE681B">
            <w:pPr>
              <w:spacing w:after="0" w:line="240" w:lineRule="auto"/>
              <w:jc w:val="center"/>
              <w:rPr>
                <w:rFonts w:eastAsia="Times New Roman" w:cstheme="minorHAnsi"/>
                <w:color w:val="265F92"/>
                <w:sz w:val="18"/>
                <w:szCs w:val="18"/>
                <w:lang w:eastAsia="fr-FR"/>
              </w:rPr>
            </w:pPr>
          </w:p>
          <w:p w14:paraId="731A14A3" w14:textId="77777777" w:rsidR="00A23324" w:rsidRPr="00DB4E73" w:rsidRDefault="00A23324" w:rsidP="00CE681B">
            <w:pPr>
              <w:spacing w:after="0" w:line="256" w:lineRule="auto"/>
              <w:jc w:val="both"/>
              <w:rPr>
                <w:rFonts w:cstheme="minorHAnsi"/>
                <w:color w:val="265F92"/>
              </w:rPr>
            </w:pPr>
            <w:r w:rsidRPr="00DB4E73">
              <w:rPr>
                <w:rFonts w:cstheme="minorHAnsi"/>
                <w:color w:val="265F92"/>
              </w:rPr>
              <w:t>Je t'ai donné des terres et l’autorité sur elles.</w:t>
            </w:r>
          </w:p>
          <w:p w14:paraId="4A96952B" w14:textId="77777777" w:rsidR="00A23324" w:rsidRPr="00DB4E73" w:rsidRDefault="00A23324" w:rsidP="00CE681B">
            <w:pPr>
              <w:spacing w:after="0" w:line="256" w:lineRule="auto"/>
              <w:jc w:val="both"/>
              <w:rPr>
                <w:rFonts w:cstheme="minorHAnsi"/>
                <w:color w:val="265F92"/>
              </w:rPr>
            </w:pPr>
            <w:r w:rsidRPr="00DB4E73">
              <w:rPr>
                <w:rFonts w:cstheme="minorHAnsi"/>
                <w:color w:val="265F92"/>
              </w:rPr>
              <w:t xml:space="preserve">Je t'ai accordé noblesse, prestige et </w:t>
            </w:r>
            <w:r w:rsidRPr="00DB4E73">
              <w:rPr>
                <w:rFonts w:cstheme="minorHAnsi"/>
                <w:bCs/>
                <w:color w:val="265F92"/>
              </w:rPr>
              <w:t>haut rang.</w:t>
            </w:r>
          </w:p>
          <w:p w14:paraId="0DE57874" w14:textId="77777777" w:rsidR="00A23324" w:rsidRPr="00DB4E73" w:rsidRDefault="00A23324" w:rsidP="00CE681B">
            <w:pPr>
              <w:spacing w:after="0" w:line="256" w:lineRule="auto"/>
              <w:jc w:val="both"/>
              <w:rPr>
                <w:rFonts w:cstheme="minorHAnsi"/>
                <w:color w:val="265F92"/>
              </w:rPr>
            </w:pPr>
            <w:r w:rsidRPr="00DB4E73">
              <w:rPr>
                <w:rFonts w:cstheme="minorHAnsi"/>
                <w:color w:val="265F92"/>
              </w:rPr>
              <w:t>Je t'ai donné le pouvoir de t'exprimer et de convaincre.</w:t>
            </w:r>
          </w:p>
          <w:p w14:paraId="374AA7D9" w14:textId="77777777" w:rsidR="00A23324" w:rsidRPr="00DB4E73" w:rsidRDefault="00A23324" w:rsidP="00CE681B">
            <w:pPr>
              <w:spacing w:after="0" w:line="256" w:lineRule="auto"/>
              <w:jc w:val="both"/>
              <w:rPr>
                <w:rFonts w:cstheme="minorHAnsi"/>
                <w:color w:val="265F92"/>
              </w:rPr>
            </w:pPr>
            <w:r w:rsidRPr="00DB4E73">
              <w:rPr>
                <w:rFonts w:cstheme="minorHAnsi"/>
                <w:color w:val="265F92"/>
              </w:rPr>
              <w:t>Et toi, que me donneras-tu ?</w:t>
            </w:r>
          </w:p>
          <w:p w14:paraId="46160207" w14:textId="77777777" w:rsidR="00A23324" w:rsidRPr="00DB4E73" w:rsidRDefault="00A23324" w:rsidP="00CE681B">
            <w:pPr>
              <w:spacing w:after="0" w:line="256" w:lineRule="auto"/>
              <w:jc w:val="both"/>
              <w:rPr>
                <w:rFonts w:cstheme="minorHAnsi"/>
                <w:color w:val="265F92"/>
              </w:rPr>
            </w:pPr>
            <w:r w:rsidRPr="00DB4E73">
              <w:rPr>
                <w:rFonts w:cstheme="minorHAnsi"/>
                <w:color w:val="265F92"/>
              </w:rPr>
              <w:t>Il est naturel que j’attende beaucoup de toi à qui j’ai beaucoup donné.</w:t>
            </w:r>
          </w:p>
          <w:p w14:paraId="5558AA59" w14:textId="77777777" w:rsidR="00A23324" w:rsidRPr="00DB4E73" w:rsidRDefault="00A23324" w:rsidP="00CE681B">
            <w:pPr>
              <w:spacing w:after="0" w:line="256" w:lineRule="auto"/>
              <w:jc w:val="both"/>
              <w:rPr>
                <w:rFonts w:cstheme="minorHAnsi"/>
                <w:color w:val="265F92"/>
              </w:rPr>
            </w:pPr>
            <w:r w:rsidRPr="00DB4E73">
              <w:rPr>
                <w:rFonts w:cstheme="minorHAnsi"/>
                <w:color w:val="265F92"/>
              </w:rPr>
              <w:t>De ta puissanc</w:t>
            </w:r>
            <w:r w:rsidRPr="00DB4E73">
              <w:rPr>
                <w:rFonts w:cstheme="minorHAnsi"/>
                <w:bCs/>
                <w:color w:val="265F92"/>
              </w:rPr>
              <w:t>e,</w:t>
            </w:r>
            <w:r w:rsidRPr="00DB4E73">
              <w:rPr>
                <w:rFonts w:cstheme="minorHAnsi"/>
                <w:color w:val="265F92"/>
              </w:rPr>
              <w:t xml:space="preserve"> j’attends Ma Justice.</w:t>
            </w:r>
          </w:p>
          <w:p w14:paraId="458BF013" w14:textId="77777777" w:rsidR="00A23324" w:rsidRPr="00DB4E73" w:rsidRDefault="00A23324" w:rsidP="00CE681B">
            <w:pPr>
              <w:spacing w:after="0" w:line="256" w:lineRule="auto"/>
              <w:jc w:val="both"/>
              <w:rPr>
                <w:rFonts w:cstheme="minorHAnsi"/>
                <w:color w:val="265F92"/>
              </w:rPr>
            </w:pPr>
            <w:r w:rsidRPr="00DB4E73">
              <w:rPr>
                <w:rFonts w:cstheme="minorHAnsi"/>
                <w:color w:val="265F92"/>
              </w:rPr>
              <w:t xml:space="preserve">De ta </w:t>
            </w:r>
            <w:r>
              <w:rPr>
                <w:rFonts w:cstheme="minorHAnsi"/>
                <w:color w:val="265F92"/>
              </w:rPr>
              <w:t>notoriété</w:t>
            </w:r>
            <w:r w:rsidRPr="00DB4E73">
              <w:rPr>
                <w:rFonts w:cstheme="minorHAnsi"/>
                <w:bCs/>
                <w:color w:val="265F92"/>
              </w:rPr>
              <w:t>,</w:t>
            </w:r>
            <w:r w:rsidRPr="00DB4E73">
              <w:rPr>
                <w:rFonts w:cstheme="minorHAnsi"/>
                <w:color w:val="265F92"/>
              </w:rPr>
              <w:t xml:space="preserve"> j’attends le témoignage de </w:t>
            </w:r>
            <w:r>
              <w:rPr>
                <w:rFonts w:cstheme="minorHAnsi"/>
                <w:color w:val="265F92"/>
              </w:rPr>
              <w:t>mon œuvre</w:t>
            </w:r>
            <w:r w:rsidRPr="00DB4E73">
              <w:rPr>
                <w:rFonts w:cstheme="minorHAnsi"/>
                <w:color w:val="265F92"/>
              </w:rPr>
              <w:t>.</w:t>
            </w:r>
          </w:p>
          <w:p w14:paraId="2485D748" w14:textId="77777777" w:rsidR="00A23324" w:rsidRPr="00DB4E73" w:rsidRDefault="00A23324" w:rsidP="00CE681B">
            <w:pPr>
              <w:spacing w:after="0" w:line="256" w:lineRule="auto"/>
              <w:jc w:val="both"/>
              <w:rPr>
                <w:rFonts w:cstheme="minorHAnsi"/>
                <w:color w:val="265F92"/>
              </w:rPr>
            </w:pPr>
            <w:r w:rsidRPr="00DB4E73">
              <w:rPr>
                <w:rFonts w:cstheme="minorHAnsi"/>
                <w:color w:val="265F92"/>
              </w:rPr>
              <w:t>De ton éloquenc</w:t>
            </w:r>
            <w:r w:rsidRPr="00DB4E73">
              <w:rPr>
                <w:rFonts w:cstheme="minorHAnsi"/>
                <w:bCs/>
                <w:color w:val="265F92"/>
              </w:rPr>
              <w:t>e,</w:t>
            </w:r>
            <w:r w:rsidRPr="00DB4E73">
              <w:rPr>
                <w:rFonts w:cstheme="minorHAnsi"/>
                <w:color w:val="265F92"/>
              </w:rPr>
              <w:t xml:space="preserve"> j’attends le témoignage de mon œuvre.</w:t>
            </w:r>
          </w:p>
          <w:p w14:paraId="3DA0987C" w14:textId="77777777" w:rsidR="00A23324" w:rsidRPr="00DB4E73" w:rsidRDefault="00A23324" w:rsidP="00CE681B">
            <w:pPr>
              <w:spacing w:after="0" w:line="256" w:lineRule="auto"/>
              <w:jc w:val="both"/>
              <w:rPr>
                <w:rFonts w:cstheme="minorHAnsi"/>
                <w:color w:val="265F92"/>
              </w:rPr>
            </w:pPr>
          </w:p>
          <w:p w14:paraId="550690C8" w14:textId="77777777" w:rsidR="00A23324" w:rsidRPr="00B60C5D" w:rsidRDefault="00A23324" w:rsidP="00CE681B">
            <w:pPr>
              <w:spacing w:after="0" w:line="256" w:lineRule="auto"/>
              <w:jc w:val="both"/>
              <w:rPr>
                <w:rFonts w:cstheme="minorHAnsi"/>
                <w:color w:val="265F92"/>
              </w:rPr>
            </w:pPr>
            <w:r w:rsidRPr="00B60C5D">
              <w:rPr>
                <w:rFonts w:cstheme="minorHAnsi"/>
                <w:color w:val="265F92"/>
              </w:rPr>
              <w:t>J'ai mis en toi la Lumière pour que tu puisses me découvrir</w:t>
            </w:r>
            <w:r>
              <w:rPr>
                <w:rFonts w:cstheme="minorHAnsi"/>
                <w:color w:val="265F92"/>
              </w:rPr>
              <w:t>,</w:t>
            </w:r>
            <w:r w:rsidRPr="00B60C5D">
              <w:rPr>
                <w:rFonts w:cstheme="minorHAnsi"/>
                <w:color w:val="265F92"/>
              </w:rPr>
              <w:t xml:space="preserve"> me rencontrer afin que tu ne te dises pas égaré dans les ténèbres.                                                                                                                                                              </w:t>
            </w:r>
          </w:p>
          <w:p w14:paraId="77ED2A49" w14:textId="77777777" w:rsidR="00A23324" w:rsidRPr="00B60C5D" w:rsidRDefault="00A23324" w:rsidP="00CE681B">
            <w:pPr>
              <w:spacing w:after="0" w:line="256" w:lineRule="auto"/>
              <w:jc w:val="both"/>
              <w:rPr>
                <w:rFonts w:cstheme="minorHAnsi"/>
                <w:color w:val="265F92"/>
              </w:rPr>
            </w:pPr>
            <w:r w:rsidRPr="00B60C5D">
              <w:rPr>
                <w:rFonts w:cstheme="minorHAnsi"/>
                <w:color w:val="265F92"/>
              </w:rPr>
              <w:t xml:space="preserve">Sois, Pèlerin, le </w:t>
            </w:r>
            <w:r>
              <w:rPr>
                <w:rFonts w:cstheme="minorHAnsi"/>
                <w:color w:val="265F92"/>
              </w:rPr>
              <w:t xml:space="preserve">chevalier </w:t>
            </w:r>
            <w:r w:rsidRPr="00B60C5D">
              <w:rPr>
                <w:rFonts w:cstheme="minorHAnsi"/>
                <w:color w:val="265F92"/>
              </w:rPr>
              <w:t xml:space="preserve">défenseur de ma Loi et de ma Justice. </w:t>
            </w:r>
          </w:p>
          <w:p w14:paraId="607C265B" w14:textId="77777777" w:rsidR="00A23324" w:rsidRPr="00B60C5D" w:rsidRDefault="00A23324" w:rsidP="00CE681B">
            <w:pPr>
              <w:spacing w:after="0" w:line="256" w:lineRule="auto"/>
              <w:jc w:val="both"/>
              <w:rPr>
                <w:rFonts w:cstheme="minorHAnsi"/>
                <w:color w:val="265F92"/>
              </w:rPr>
            </w:pPr>
          </w:p>
          <w:p w14:paraId="15D86A5F" w14:textId="77777777" w:rsidR="00A23324" w:rsidRPr="00B60C5D" w:rsidRDefault="00A23324" w:rsidP="00CE681B">
            <w:pPr>
              <w:spacing w:after="0" w:line="256" w:lineRule="auto"/>
              <w:jc w:val="both"/>
              <w:rPr>
                <w:rFonts w:cstheme="minorHAnsi"/>
                <w:color w:val="265F92"/>
              </w:rPr>
            </w:pPr>
            <w:r w:rsidRPr="00B60C5D">
              <w:rPr>
                <w:rFonts w:cstheme="minorHAnsi"/>
                <w:color w:val="265F92"/>
              </w:rPr>
              <w:t xml:space="preserve">Je ne te demande ni renoncement, ni même humilité, mais que par le prestige de ta </w:t>
            </w:r>
            <w:r w:rsidRPr="00DE1EC4">
              <w:rPr>
                <w:rFonts w:cstheme="minorHAnsi"/>
                <w:color w:val="265F92"/>
              </w:rPr>
              <w:t>fonction, tu sois celui</w:t>
            </w:r>
            <w:r w:rsidRPr="00B60C5D">
              <w:rPr>
                <w:rFonts w:cstheme="minorHAnsi"/>
                <w:color w:val="265F92"/>
              </w:rPr>
              <w:t xml:space="preserve"> qui, par son exemple, élève en dignité toute chose.</w:t>
            </w:r>
          </w:p>
          <w:p w14:paraId="2A7574E9" w14:textId="77777777" w:rsidR="00A23324" w:rsidRPr="00B60C5D" w:rsidRDefault="00A23324" w:rsidP="00CE681B">
            <w:pPr>
              <w:spacing w:after="0" w:line="256" w:lineRule="auto"/>
              <w:jc w:val="both"/>
              <w:rPr>
                <w:rFonts w:cstheme="minorHAnsi"/>
                <w:color w:val="265F92"/>
              </w:rPr>
            </w:pPr>
            <w:r w:rsidRPr="00B60C5D">
              <w:rPr>
                <w:rFonts w:cstheme="minorHAnsi"/>
                <w:color w:val="265F92"/>
              </w:rPr>
              <w:t>Fais que le beau soit inéluctablement le juste, que l'utile ne soit rien d’autre que l’essentiel, et que cet essentiel soit strictement ce qui te donnera ainsi qu’à tes frères, une plus haute conscience de l’univers.</w:t>
            </w:r>
          </w:p>
          <w:p w14:paraId="7712E389" w14:textId="77777777" w:rsidR="00A23324" w:rsidRPr="00B60C5D" w:rsidRDefault="00A23324" w:rsidP="00CE681B">
            <w:pPr>
              <w:spacing w:after="0" w:line="256" w:lineRule="auto"/>
              <w:jc w:val="both"/>
              <w:rPr>
                <w:rFonts w:cstheme="minorHAnsi"/>
                <w:color w:val="265F92"/>
              </w:rPr>
            </w:pPr>
          </w:p>
          <w:p w14:paraId="2AAFF741" w14:textId="77777777" w:rsidR="00A23324" w:rsidRPr="00B60C5D" w:rsidRDefault="00A23324" w:rsidP="00CE681B">
            <w:pPr>
              <w:spacing w:after="0" w:line="256" w:lineRule="auto"/>
              <w:jc w:val="both"/>
              <w:rPr>
                <w:rFonts w:cstheme="minorHAnsi"/>
                <w:color w:val="265F92"/>
              </w:rPr>
            </w:pPr>
            <w:r w:rsidRPr="00B60C5D">
              <w:rPr>
                <w:rFonts w:cstheme="minorHAnsi"/>
                <w:color w:val="265F92"/>
              </w:rPr>
              <w:t>Voici la mission que je te confie.</w:t>
            </w:r>
          </w:p>
          <w:p w14:paraId="3BAD5573" w14:textId="467864F7" w:rsidR="00A23324" w:rsidRPr="00B60C5D" w:rsidRDefault="00A23324" w:rsidP="00CE681B">
            <w:pPr>
              <w:spacing w:after="0" w:line="256" w:lineRule="auto"/>
              <w:jc w:val="both"/>
              <w:rPr>
                <w:rFonts w:cstheme="minorHAnsi"/>
                <w:color w:val="265F92"/>
              </w:rPr>
            </w:pPr>
            <w:r w:rsidRPr="00B60C5D">
              <w:rPr>
                <w:rFonts w:cstheme="minorHAnsi"/>
                <w:color w:val="265F92"/>
              </w:rPr>
              <w:t xml:space="preserve">Puisses-tu, Pèlerin, être mon fidèle </w:t>
            </w:r>
            <w:r w:rsidR="00252241">
              <w:rPr>
                <w:rFonts w:cstheme="minorHAnsi"/>
                <w:color w:val="265F92"/>
              </w:rPr>
              <w:t>exécutant !</w:t>
            </w:r>
            <w:r w:rsidRPr="00B60C5D">
              <w:rPr>
                <w:rFonts w:cstheme="minorHAnsi"/>
                <w:color w:val="265F92"/>
              </w:rPr>
              <w:t> </w:t>
            </w:r>
          </w:p>
          <w:p w14:paraId="03B3F8A5" w14:textId="77777777" w:rsidR="00A23324" w:rsidRPr="00B60C5D" w:rsidRDefault="00A23324" w:rsidP="00CE681B">
            <w:pPr>
              <w:spacing w:after="0" w:line="240" w:lineRule="auto"/>
              <w:jc w:val="both"/>
              <w:rPr>
                <w:rFonts w:eastAsia="Times New Roman" w:cstheme="minorHAnsi"/>
                <w:color w:val="265F92"/>
                <w:lang w:eastAsia="fr-FR"/>
              </w:rPr>
            </w:pPr>
          </w:p>
        </w:tc>
      </w:tr>
    </w:tbl>
    <w:p w14:paraId="44C8B6B7" w14:textId="5BD63ADD" w:rsidR="00A23324" w:rsidRPr="00B60C5D" w:rsidRDefault="00A23324" w:rsidP="00A23324">
      <w:pPr>
        <w:spacing w:after="0" w:line="240" w:lineRule="auto"/>
        <w:rPr>
          <w:rFonts w:ascii="Arial" w:eastAsia="Times New Roman" w:hAnsi="Arial" w:cs="Arial"/>
          <w:color w:val="009900"/>
          <w:sz w:val="16"/>
          <w:szCs w:val="16"/>
          <w:lang w:eastAsia="fr-FR"/>
        </w:rPr>
      </w:pPr>
      <w:r>
        <w:rPr>
          <w:rFonts w:ascii="Book Antiqua" w:eastAsia="Times New Roman" w:hAnsi="Book Antiqua" w:cs="Times New Roman"/>
          <w:noProof/>
          <w:color w:val="009900"/>
          <w:lang w:eastAsia="fr-FR"/>
        </w:rPr>
        <mc:AlternateContent>
          <mc:Choice Requires="wps">
            <w:drawing>
              <wp:anchor distT="0" distB="0" distL="114300" distR="114300" simplePos="0" relativeHeight="251655168" behindDoc="0" locked="0" layoutInCell="1" allowOverlap="1" wp14:anchorId="06B1840B" wp14:editId="01ACEF60">
                <wp:simplePos x="0" y="0"/>
                <wp:positionH relativeFrom="margin">
                  <wp:posOffset>-134470</wp:posOffset>
                </wp:positionH>
                <wp:positionV relativeFrom="paragraph">
                  <wp:posOffset>21441</wp:posOffset>
                </wp:positionV>
                <wp:extent cx="3926542" cy="1452283"/>
                <wp:effectExtent l="0" t="0" r="17145" b="14605"/>
                <wp:wrapNone/>
                <wp:docPr id="2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6542" cy="1452283"/>
                        </a:xfrm>
                        <a:prstGeom prst="rect">
                          <a:avLst/>
                        </a:prstGeom>
                        <a:solidFill>
                          <a:srgbClr val="FFFFFF"/>
                        </a:solidFill>
                        <a:ln w="9525">
                          <a:solidFill>
                            <a:srgbClr val="FFC000">
                              <a:lumMod val="75000"/>
                            </a:srgbClr>
                          </a:solidFill>
                          <a:miter lim="800000"/>
                          <a:headEnd/>
                          <a:tailEnd/>
                        </a:ln>
                      </wps:spPr>
                      <wps:txbx>
                        <w:txbxContent>
                          <w:p w14:paraId="0853C3D3" w14:textId="3AF030B4" w:rsidR="00A23324" w:rsidRDefault="00A23324" w:rsidP="00A23324">
                            <w:pPr>
                              <w:rPr>
                                <w:rFonts w:cstheme="minorHAnsi"/>
                                <w:color w:val="FF0000"/>
                                <w:sz w:val="18"/>
                                <w:szCs w:val="18"/>
                              </w:rPr>
                            </w:pPr>
                            <w:r w:rsidRPr="00A23324">
                              <w:rPr>
                                <w:rFonts w:cstheme="minorHAnsi"/>
                                <w:color w:val="538135" w:themeColor="accent6" w:themeShade="BF"/>
                                <w:sz w:val="24"/>
                                <w:szCs w:val="24"/>
                              </w:rPr>
                              <w:t>*</w:t>
                            </w:r>
                            <w:r w:rsidRPr="009753AE">
                              <w:rPr>
                                <w:rFonts w:cstheme="minorHAnsi"/>
                                <w:color w:val="265F92"/>
                                <w:sz w:val="18"/>
                                <w:szCs w:val="18"/>
                              </w:rPr>
                              <w:t>Prière tirée de l'ouvrage : Les Guides de Lumière – Tome 2 de C.R + PAYEUR</w:t>
                            </w:r>
                            <w:r>
                              <w:rPr>
                                <w:rFonts w:cstheme="minorHAnsi"/>
                                <w:color w:val="265F92"/>
                                <w:sz w:val="18"/>
                                <w:szCs w:val="18"/>
                              </w:rPr>
                              <w:t xml:space="preserve">          - </w:t>
                            </w:r>
                            <w:r w:rsidRPr="009753AE">
                              <w:rPr>
                                <w:rFonts w:cstheme="minorHAnsi"/>
                                <w:color w:val="265F92"/>
                                <w:sz w:val="18"/>
                                <w:szCs w:val="18"/>
                              </w:rPr>
                              <w:t>De droite à gauche, prononciation des lettres composant le nom de l’Ange →</w:t>
                            </w:r>
                            <w:r>
                              <w:rPr>
                                <w:rFonts w:cstheme="minorHAnsi"/>
                                <w:color w:val="265F92"/>
                                <w:sz w:val="18"/>
                                <w:szCs w:val="18"/>
                              </w:rPr>
                              <w:t xml:space="preserve">   </w:t>
                            </w:r>
                            <w:r w:rsidRPr="009753AE">
                              <w:rPr>
                                <w:rFonts w:cstheme="minorHAnsi"/>
                                <w:color w:val="265F92"/>
                                <w:sz w:val="18"/>
                                <w:szCs w:val="18"/>
                              </w:rPr>
                              <w:t xml:space="preserve">- Encens de </w:t>
                            </w:r>
                            <w:r>
                              <w:rPr>
                                <w:rFonts w:cstheme="minorHAnsi"/>
                                <w:color w:val="265F92"/>
                                <w:sz w:val="18"/>
                                <w:szCs w:val="18"/>
                              </w:rPr>
                              <w:t>KAHETHEL</w:t>
                            </w:r>
                            <w:r w:rsidRPr="009753AE">
                              <w:rPr>
                                <w:rFonts w:cstheme="minorHAnsi"/>
                                <w:color w:val="265F92"/>
                                <w:sz w:val="18"/>
                                <w:szCs w:val="18"/>
                              </w:rPr>
                              <w:t xml:space="preserve"> = </w:t>
                            </w:r>
                            <w:r w:rsidRPr="00207983">
                              <w:rPr>
                                <w:rFonts w:cstheme="minorHAnsi"/>
                                <w:color w:val="265F92"/>
                                <w:sz w:val="24"/>
                                <w:szCs w:val="24"/>
                              </w:rPr>
                              <w:t>⅓</w:t>
                            </w:r>
                            <w:r w:rsidRPr="009753AE">
                              <w:rPr>
                                <w:rFonts w:cstheme="minorHAnsi"/>
                                <w:color w:val="265F92"/>
                              </w:rPr>
                              <w:t xml:space="preserve"> </w:t>
                            </w:r>
                            <w:r w:rsidRPr="009753AE">
                              <w:rPr>
                                <w:rFonts w:cstheme="minorHAnsi"/>
                                <w:color w:val="265F92"/>
                                <w:sz w:val="18"/>
                                <w:szCs w:val="18"/>
                              </w:rPr>
                              <w:t xml:space="preserve">encens d'Œdipe + </w:t>
                            </w:r>
                            <w:r w:rsidRPr="00207983">
                              <w:rPr>
                                <w:rFonts w:cstheme="minorHAnsi"/>
                                <w:color w:val="265F92"/>
                                <w:sz w:val="24"/>
                                <w:szCs w:val="24"/>
                              </w:rPr>
                              <w:t>⅔</w:t>
                            </w:r>
                            <w:r w:rsidRPr="009753AE">
                              <w:rPr>
                                <w:rFonts w:cstheme="minorHAnsi"/>
                                <w:color w:val="265F92"/>
                              </w:rPr>
                              <w:t xml:space="preserve"> </w:t>
                            </w:r>
                            <w:r w:rsidRPr="009753AE">
                              <w:rPr>
                                <w:rFonts w:cstheme="minorHAnsi"/>
                                <w:color w:val="265F92"/>
                                <w:sz w:val="18"/>
                                <w:szCs w:val="18"/>
                              </w:rPr>
                              <w:t>Myrrhe</w:t>
                            </w:r>
                            <w:r>
                              <w:rPr>
                                <w:rFonts w:cstheme="minorHAnsi"/>
                                <w:color w:val="265F92"/>
                                <w:sz w:val="18"/>
                                <w:szCs w:val="18"/>
                              </w:rPr>
                              <w:t xml:space="preserve">                                           - </w:t>
                            </w:r>
                            <w:r w:rsidRPr="009753AE">
                              <w:rPr>
                                <w:rFonts w:cstheme="minorHAnsi"/>
                                <w:color w:val="265F92"/>
                                <w:sz w:val="18"/>
                                <w:szCs w:val="18"/>
                              </w:rPr>
                              <w:t xml:space="preserve">(Encens d'Œdipe : </w:t>
                            </w:r>
                            <w:r w:rsidRPr="00207983">
                              <w:rPr>
                                <w:rFonts w:cstheme="minorHAnsi"/>
                                <w:color w:val="265F92"/>
                                <w:sz w:val="24"/>
                                <w:szCs w:val="24"/>
                              </w:rPr>
                              <w:t>⅓</w:t>
                            </w:r>
                            <w:r w:rsidRPr="009753AE">
                              <w:rPr>
                                <w:rFonts w:cstheme="minorHAnsi"/>
                                <w:color w:val="265F92"/>
                              </w:rPr>
                              <w:t xml:space="preserve"> </w:t>
                            </w:r>
                            <w:r w:rsidRPr="009753AE">
                              <w:rPr>
                                <w:rFonts w:cstheme="minorHAnsi"/>
                                <w:color w:val="265F92"/>
                                <w:sz w:val="18"/>
                                <w:szCs w:val="18"/>
                              </w:rPr>
                              <w:t>Oliban</w:t>
                            </w:r>
                            <w:r w:rsidRPr="009753AE">
                              <w:rPr>
                                <w:rFonts w:cstheme="minorHAnsi"/>
                                <w:color w:val="265F92"/>
                              </w:rPr>
                              <w:t xml:space="preserve"> + </w:t>
                            </w:r>
                            <w:r w:rsidRPr="00207983">
                              <w:rPr>
                                <w:rFonts w:cstheme="minorHAnsi"/>
                                <w:color w:val="265F92"/>
                                <w:sz w:val="24"/>
                                <w:szCs w:val="24"/>
                              </w:rPr>
                              <w:t>⅔</w:t>
                            </w:r>
                            <w:r w:rsidRPr="009753AE">
                              <w:rPr>
                                <w:rFonts w:cstheme="minorHAnsi"/>
                                <w:color w:val="265F92"/>
                                <w:sz w:val="28"/>
                                <w:szCs w:val="28"/>
                              </w:rPr>
                              <w:t xml:space="preserve"> </w:t>
                            </w:r>
                            <w:r w:rsidRPr="009753AE">
                              <w:rPr>
                                <w:rFonts w:cstheme="minorHAnsi"/>
                                <w:color w:val="265F92"/>
                                <w:sz w:val="18"/>
                                <w:szCs w:val="18"/>
                              </w:rPr>
                              <w:t>Myrrhe)</w:t>
                            </w:r>
                            <w:r>
                              <w:rPr>
                                <w:rFonts w:cstheme="minorHAnsi"/>
                                <w:color w:val="265F92"/>
                                <w:sz w:val="18"/>
                                <w:szCs w:val="18"/>
                              </w:rPr>
                              <w:t xml:space="preserve">                                                        </w:t>
                            </w:r>
                            <w:r w:rsidRPr="00672A84">
                              <w:rPr>
                                <w:rFonts w:cstheme="minorHAnsi"/>
                                <w:color w:val="FF0000"/>
                                <w:sz w:val="18"/>
                                <w:szCs w:val="18"/>
                              </w:rPr>
                              <w:t xml:space="preserve"> </w:t>
                            </w:r>
                            <w:r w:rsidRPr="00725ACC">
                              <w:rPr>
                                <w:rFonts w:cstheme="minorHAnsi"/>
                                <w:color w:val="FF0000"/>
                                <w:sz w:val="18"/>
                                <w:szCs w:val="18"/>
                              </w:rPr>
                              <w:t xml:space="preserve">Invocation et Exhortation sont tirées du livre original de KABALEB « Los Angeles al alcance de todos » et  ont été traduites par Sandra  Tarin, Traductrice Franco-Espagnol, avec un soin particulier pour garder l’essence spirituelle  donnée par Kabaleb ! </w:t>
                            </w:r>
                            <w:r w:rsidR="00252241">
                              <w:rPr>
                                <w:rFonts w:cstheme="minorHAnsi"/>
                                <w:color w:val="FF0000"/>
                                <w:sz w:val="18"/>
                                <w:szCs w:val="18"/>
                              </w:rPr>
                              <w:t>Avec l’accord de Tristan Llop, fils de Kabaleb.</w:t>
                            </w:r>
                          </w:p>
                          <w:p w14:paraId="24C399D4" w14:textId="77777777" w:rsidR="00252241" w:rsidRPr="00424D00" w:rsidRDefault="00252241" w:rsidP="00A23324">
                            <w:pPr>
                              <w:rPr>
                                <w:rFonts w:cstheme="minorHAnsi"/>
                                <w:color w:val="265F92"/>
                                <w:sz w:val="18"/>
                                <w:szCs w:val="18"/>
                              </w:rPr>
                            </w:pPr>
                          </w:p>
                          <w:p w14:paraId="108C199F" w14:textId="77777777" w:rsidR="00A23324" w:rsidRPr="00672A84" w:rsidRDefault="00A23324" w:rsidP="00A23324">
                            <w:pPr>
                              <w:rPr>
                                <w:rFonts w:cstheme="minorHAnsi"/>
                                <w:color w:val="265F92"/>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B1840B" id="_x0000_t202" coordsize="21600,21600" o:spt="202" path="m,l,21600r21600,l21600,xe">
                <v:stroke joinstyle="miter"/>
                <v:path gradientshapeok="t" o:connecttype="rect"/>
              </v:shapetype>
              <v:shape id="Zone de texte 2" o:spid="_x0000_s1027" type="#_x0000_t202" style="position:absolute;margin-left:-10.6pt;margin-top:1.7pt;width:309.2pt;height:114.3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" strokecolor="#bf9000">
                <v:textbox>
                  <w:txbxContent>
                    <w:p w14:paraId="0853C3D3" w14:textId="3AF030B4" w:rsidR="00A23324" w:rsidRDefault="00A23324" w:rsidP="00A23324">
                      <w:pPr>
                        <w:rPr>
                          <w:rFonts w:cstheme="minorHAnsi"/>
                          <w:color w:val="FF0000"/>
                          <w:sz w:val="18"/>
                          <w:szCs w:val="18"/>
                        </w:rPr>
                      </w:pPr>
                      <w:r w:rsidRPr="00A23324">
                        <w:rPr>
                          <w:rFonts w:cstheme="minorHAnsi"/>
                          <w:color w:val="538135" w:themeColor="accent6" w:themeShade="BF"/>
                          <w:sz w:val="24"/>
                          <w:szCs w:val="24"/>
                        </w:rPr>
                        <w:t>*</w:t>
                      </w:r>
                      <w:r w:rsidRPr="009753AE">
                        <w:rPr>
                          <w:rFonts w:cstheme="minorHAnsi"/>
                          <w:color w:val="265F92"/>
                          <w:sz w:val="18"/>
                          <w:szCs w:val="18"/>
                        </w:rPr>
                        <w:t>Prière tirée de l'ouvrage : Les Guides de Lumière – Tome 2 de C.R + PAYEUR</w:t>
                      </w:r>
                      <w:r>
                        <w:rPr>
                          <w:rFonts w:cstheme="minorHAnsi"/>
                          <w:color w:val="265F92"/>
                          <w:sz w:val="18"/>
                          <w:szCs w:val="18"/>
                        </w:rPr>
                        <w:t xml:space="preserve">          - </w:t>
                      </w:r>
                      <w:r w:rsidRPr="009753AE">
                        <w:rPr>
                          <w:rFonts w:cstheme="minorHAnsi"/>
                          <w:color w:val="265F92"/>
                          <w:sz w:val="18"/>
                          <w:szCs w:val="18"/>
                        </w:rPr>
                        <w:t>De droite à gauche, prononciation des lettres composant le nom de l’Ange →</w:t>
                      </w:r>
                      <w:r>
                        <w:rPr>
                          <w:rFonts w:cstheme="minorHAnsi"/>
                          <w:color w:val="265F92"/>
                          <w:sz w:val="18"/>
                          <w:szCs w:val="18"/>
                        </w:rPr>
                        <w:t xml:space="preserve">   </w:t>
                      </w:r>
                      <w:r w:rsidRPr="009753AE">
                        <w:rPr>
                          <w:rFonts w:cstheme="minorHAnsi"/>
                          <w:color w:val="265F92"/>
                          <w:sz w:val="18"/>
                          <w:szCs w:val="18"/>
                        </w:rPr>
                        <w:t xml:space="preserve">- Encens de </w:t>
                      </w:r>
                      <w:r>
                        <w:rPr>
                          <w:rFonts w:cstheme="minorHAnsi"/>
                          <w:color w:val="265F92"/>
                          <w:sz w:val="18"/>
                          <w:szCs w:val="18"/>
                        </w:rPr>
                        <w:t>KAHETHEL</w:t>
                      </w:r>
                      <w:r w:rsidRPr="009753AE">
                        <w:rPr>
                          <w:rFonts w:cstheme="minorHAnsi"/>
                          <w:color w:val="265F92"/>
                          <w:sz w:val="18"/>
                          <w:szCs w:val="18"/>
                        </w:rPr>
                        <w:t xml:space="preserve"> = </w:t>
                      </w:r>
                      <w:r w:rsidRPr="00207983">
                        <w:rPr>
                          <w:rFonts w:cstheme="minorHAnsi"/>
                          <w:color w:val="265F92"/>
                          <w:sz w:val="24"/>
                          <w:szCs w:val="24"/>
                        </w:rPr>
                        <w:t>⅓</w:t>
                      </w:r>
                      <w:r w:rsidRPr="009753AE">
                        <w:rPr>
                          <w:rFonts w:cstheme="minorHAnsi"/>
                          <w:color w:val="265F92"/>
                        </w:rPr>
                        <w:t xml:space="preserve"> </w:t>
                      </w:r>
                      <w:r w:rsidRPr="009753AE">
                        <w:rPr>
                          <w:rFonts w:cstheme="minorHAnsi"/>
                          <w:color w:val="265F92"/>
                          <w:sz w:val="18"/>
                          <w:szCs w:val="18"/>
                        </w:rPr>
                        <w:t xml:space="preserve">encens d'Œdipe + </w:t>
                      </w:r>
                      <w:r w:rsidRPr="00207983">
                        <w:rPr>
                          <w:rFonts w:cstheme="minorHAnsi"/>
                          <w:color w:val="265F92"/>
                          <w:sz w:val="24"/>
                          <w:szCs w:val="24"/>
                        </w:rPr>
                        <w:t>⅔</w:t>
                      </w:r>
                      <w:r w:rsidRPr="009753AE">
                        <w:rPr>
                          <w:rFonts w:cstheme="minorHAnsi"/>
                          <w:color w:val="265F92"/>
                        </w:rPr>
                        <w:t xml:space="preserve"> </w:t>
                      </w:r>
                      <w:r w:rsidRPr="009753AE">
                        <w:rPr>
                          <w:rFonts w:cstheme="minorHAnsi"/>
                          <w:color w:val="265F92"/>
                          <w:sz w:val="18"/>
                          <w:szCs w:val="18"/>
                        </w:rPr>
                        <w:t>Myrrhe</w:t>
                      </w:r>
                      <w:r>
                        <w:rPr>
                          <w:rFonts w:cstheme="minorHAnsi"/>
                          <w:color w:val="265F92"/>
                          <w:sz w:val="18"/>
                          <w:szCs w:val="18"/>
                        </w:rPr>
                        <w:t xml:space="preserve">                                           - </w:t>
                      </w:r>
                      <w:r w:rsidRPr="009753AE">
                        <w:rPr>
                          <w:rFonts w:cstheme="minorHAnsi"/>
                          <w:color w:val="265F92"/>
                          <w:sz w:val="18"/>
                          <w:szCs w:val="18"/>
                        </w:rPr>
                        <w:t xml:space="preserve">(Encens d'Œdipe : </w:t>
                      </w:r>
                      <w:r w:rsidRPr="00207983">
                        <w:rPr>
                          <w:rFonts w:cstheme="minorHAnsi"/>
                          <w:color w:val="265F92"/>
                          <w:sz w:val="24"/>
                          <w:szCs w:val="24"/>
                        </w:rPr>
                        <w:t>⅓</w:t>
                      </w:r>
                      <w:r w:rsidRPr="009753AE">
                        <w:rPr>
                          <w:rFonts w:cstheme="minorHAnsi"/>
                          <w:color w:val="265F92"/>
                        </w:rPr>
                        <w:t xml:space="preserve"> </w:t>
                      </w:r>
                      <w:r w:rsidRPr="009753AE">
                        <w:rPr>
                          <w:rFonts w:cstheme="minorHAnsi"/>
                          <w:color w:val="265F92"/>
                          <w:sz w:val="18"/>
                          <w:szCs w:val="18"/>
                        </w:rPr>
                        <w:t>Oliban</w:t>
                      </w:r>
                      <w:r w:rsidRPr="009753AE">
                        <w:rPr>
                          <w:rFonts w:cstheme="minorHAnsi"/>
                          <w:color w:val="265F92"/>
                        </w:rPr>
                        <w:t xml:space="preserve"> + </w:t>
                      </w:r>
                      <w:r w:rsidRPr="00207983">
                        <w:rPr>
                          <w:rFonts w:cstheme="minorHAnsi"/>
                          <w:color w:val="265F92"/>
                          <w:sz w:val="24"/>
                          <w:szCs w:val="24"/>
                        </w:rPr>
                        <w:t>⅔</w:t>
                      </w:r>
                      <w:r w:rsidRPr="009753AE">
                        <w:rPr>
                          <w:rFonts w:cstheme="minorHAnsi"/>
                          <w:color w:val="265F92"/>
                          <w:sz w:val="28"/>
                          <w:szCs w:val="28"/>
                        </w:rPr>
                        <w:t xml:space="preserve"> </w:t>
                      </w:r>
                      <w:r w:rsidRPr="009753AE">
                        <w:rPr>
                          <w:rFonts w:cstheme="minorHAnsi"/>
                          <w:color w:val="265F92"/>
                          <w:sz w:val="18"/>
                          <w:szCs w:val="18"/>
                        </w:rPr>
                        <w:t>Myrrhe)</w:t>
                      </w:r>
                      <w:r>
                        <w:rPr>
                          <w:rFonts w:cstheme="minorHAnsi"/>
                          <w:color w:val="265F92"/>
                          <w:sz w:val="18"/>
                          <w:szCs w:val="18"/>
                        </w:rPr>
                        <w:t xml:space="preserve">                                                        </w:t>
                      </w:r>
                      <w:r w:rsidRPr="00672A84">
                        <w:rPr>
                          <w:rFonts w:cstheme="minorHAnsi"/>
                          <w:color w:val="FF0000"/>
                          <w:sz w:val="18"/>
                          <w:szCs w:val="18"/>
                        </w:rPr>
                        <w:t xml:space="preserve"> </w:t>
                      </w:r>
                      <w:r w:rsidRPr="00725ACC">
                        <w:rPr>
                          <w:rFonts w:cstheme="minorHAnsi"/>
                          <w:color w:val="FF0000"/>
                          <w:sz w:val="18"/>
                          <w:szCs w:val="18"/>
                        </w:rPr>
                        <w:t xml:space="preserve">Invocation et Exhortation sont tirées du livre original de KABALEB « Los Angeles al alcance de todos » et  ont été traduites par Sandra  Tarin, Traductrice Franco-Espagnol, avec un soin particulier pour garder l’essence spirituelle  donnée par Kabaleb ! </w:t>
                      </w:r>
                      <w:r w:rsidR="00252241">
                        <w:rPr>
                          <w:rFonts w:cstheme="minorHAnsi"/>
                          <w:color w:val="FF0000"/>
                          <w:sz w:val="18"/>
                          <w:szCs w:val="18"/>
                        </w:rPr>
                        <w:t>Avec l’accord de Tristan Llop, fils de Kabaleb.</w:t>
                      </w:r>
                    </w:p>
                    <w:p w14:paraId="24C399D4" w14:textId="77777777" w:rsidR="00252241" w:rsidRPr="00424D00" w:rsidRDefault="00252241" w:rsidP="00A23324">
                      <w:pPr>
                        <w:rPr>
                          <w:rFonts w:cstheme="minorHAnsi"/>
                          <w:color w:val="265F92"/>
                          <w:sz w:val="18"/>
                          <w:szCs w:val="18"/>
                        </w:rPr>
                      </w:pPr>
                    </w:p>
                    <w:p w14:paraId="108C199F" w14:textId="77777777" w:rsidR="00A23324" w:rsidRPr="00672A84" w:rsidRDefault="00A23324" w:rsidP="00A23324">
                      <w:pPr>
                        <w:rPr>
                          <w:rFonts w:cstheme="minorHAnsi"/>
                          <w:color w:val="265F92"/>
                          <w:sz w:val="18"/>
                          <w:szCs w:val="18"/>
                        </w:rPr>
                      </w:pPr>
                    </w:p>
                  </w:txbxContent>
                </v:textbox>
                <w10:wrap anchorx="margin"/>
              </v:shape>
            </w:pict>
          </mc:Fallback>
        </mc:AlternateContent>
      </w:r>
    </w:p>
    <w:tbl>
      <w:tblPr>
        <w:tblStyle w:val="Grilledutableau6"/>
        <w:tblpPr w:leftFromText="141" w:rightFromText="141" w:vertAnchor="text" w:horzAnchor="page" w:tblpX="7174" w:tblpY="161"/>
        <w:tblOverlap w:val="never"/>
        <w:tblW w:w="0" w:type="auto"/>
        <w:tblBorders>
          <w:top w:val="single" w:sz="8" w:space="0" w:color="BF8F00" w:themeColor="accent4" w:themeShade="BF"/>
          <w:left w:val="single" w:sz="8" w:space="0" w:color="BF8F00" w:themeColor="accent4" w:themeShade="BF"/>
          <w:bottom w:val="single" w:sz="8" w:space="0" w:color="BF8F00" w:themeColor="accent4" w:themeShade="BF"/>
          <w:right w:val="single" w:sz="8" w:space="0" w:color="BF8F00" w:themeColor="accent4" w:themeShade="BF"/>
          <w:insideH w:val="single" w:sz="6" w:space="0" w:color="BF8F00" w:themeColor="accent4" w:themeShade="BF"/>
          <w:insideV w:val="single" w:sz="6" w:space="0" w:color="BF8F00" w:themeColor="accent4" w:themeShade="BF"/>
        </w:tblBorders>
        <w:tblLayout w:type="fixed"/>
        <w:tblLook w:val="04A0" w:firstRow="1" w:lastRow="0" w:firstColumn="1" w:lastColumn="0" w:noHBand="0" w:noVBand="1"/>
      </w:tblPr>
      <w:tblGrid>
        <w:gridCol w:w="897"/>
        <w:gridCol w:w="794"/>
        <w:gridCol w:w="648"/>
        <w:gridCol w:w="721"/>
        <w:gridCol w:w="722"/>
        <w:gridCol w:w="722"/>
      </w:tblGrid>
      <w:tr w:rsidR="00252241" w:rsidRPr="00B60C5D" w14:paraId="26A4F435" w14:textId="77777777" w:rsidTr="00252241">
        <w:trPr>
          <w:trHeight w:val="517"/>
        </w:trPr>
        <w:tc>
          <w:tcPr>
            <w:tcW w:w="897" w:type="dxa"/>
          </w:tcPr>
          <w:p w14:paraId="67BFF964" w14:textId="77777777" w:rsidR="00252241" w:rsidRPr="00A23324" w:rsidRDefault="00252241" w:rsidP="00252241">
            <w:pPr>
              <w:jc w:val="center"/>
              <w:rPr>
                <w:rFonts w:ascii="Book Antiqua" w:eastAsia="Times New Roman" w:hAnsi="Book Antiqua" w:cs="Times New Roman"/>
                <w:sz w:val="36"/>
                <w:szCs w:val="36"/>
                <w:lang w:eastAsia="fr-FR"/>
              </w:rPr>
            </w:pPr>
            <w:r w:rsidRPr="00A23324">
              <w:rPr>
                <w:rFonts w:ascii="Times New Roman" w:eastAsia="Times New Roman" w:hAnsi="Times New Roman" w:cs="Times New Roman"/>
                <w:sz w:val="36"/>
                <w:szCs w:val="36"/>
                <w:rtl/>
                <w:lang w:eastAsia="fr-FR" w:bidi="he-IL"/>
              </w:rPr>
              <w:t>ל</w:t>
            </w:r>
          </w:p>
        </w:tc>
        <w:tc>
          <w:tcPr>
            <w:tcW w:w="794" w:type="dxa"/>
          </w:tcPr>
          <w:p w14:paraId="4ACF6C96" w14:textId="77777777" w:rsidR="00252241" w:rsidRPr="00A23324" w:rsidRDefault="00252241" w:rsidP="00252241">
            <w:pPr>
              <w:jc w:val="center"/>
              <w:rPr>
                <w:rFonts w:ascii="Book Antiqua" w:eastAsia="Times New Roman" w:hAnsi="Book Antiqua" w:cs="Times New Roman"/>
                <w:sz w:val="36"/>
                <w:szCs w:val="36"/>
                <w:lang w:eastAsia="fr-FR"/>
              </w:rPr>
            </w:pPr>
            <w:r w:rsidRPr="00A23324">
              <w:rPr>
                <w:rFonts w:ascii="Times New Roman" w:eastAsia="Times New Roman" w:hAnsi="Times New Roman" w:cs="Times New Roman"/>
                <w:sz w:val="36"/>
                <w:szCs w:val="36"/>
                <w:rtl/>
                <w:lang w:eastAsia="fr-FR" w:bidi="he-IL"/>
              </w:rPr>
              <w:t>א</w:t>
            </w:r>
          </w:p>
        </w:tc>
        <w:tc>
          <w:tcPr>
            <w:tcW w:w="648" w:type="dxa"/>
          </w:tcPr>
          <w:p w14:paraId="1285889E" w14:textId="77777777" w:rsidR="00252241" w:rsidRPr="00A23324" w:rsidRDefault="00252241" w:rsidP="00252241">
            <w:pPr>
              <w:jc w:val="center"/>
              <w:rPr>
                <w:rFonts w:ascii="Book Antiqua" w:eastAsia="Times New Roman" w:hAnsi="Book Antiqua" w:cs="Times New Roman"/>
                <w:sz w:val="36"/>
                <w:szCs w:val="36"/>
                <w:lang w:eastAsia="fr-FR"/>
              </w:rPr>
            </w:pPr>
            <w:r w:rsidRPr="00A23324">
              <w:rPr>
                <w:rFonts w:ascii="Times New Roman" w:eastAsia="Times New Roman" w:hAnsi="Times New Roman" w:cs="Times New Roman"/>
                <w:sz w:val="36"/>
                <w:szCs w:val="36"/>
                <w:rtl/>
                <w:lang w:eastAsia="fr-FR" w:bidi="he-IL"/>
              </w:rPr>
              <w:t>ת</w:t>
            </w:r>
          </w:p>
        </w:tc>
        <w:tc>
          <w:tcPr>
            <w:tcW w:w="721" w:type="dxa"/>
          </w:tcPr>
          <w:p w14:paraId="27D6CBE0" w14:textId="77777777" w:rsidR="00252241" w:rsidRPr="00A23324" w:rsidRDefault="00252241" w:rsidP="00252241">
            <w:pPr>
              <w:jc w:val="center"/>
              <w:rPr>
                <w:rFonts w:ascii="Book Antiqua" w:eastAsia="Times New Roman" w:hAnsi="Book Antiqua" w:cs="Times New Roman"/>
                <w:sz w:val="36"/>
                <w:szCs w:val="36"/>
                <w:lang w:eastAsia="fr-FR"/>
              </w:rPr>
            </w:pPr>
            <w:r w:rsidRPr="00A23324">
              <w:rPr>
                <w:rFonts w:ascii="Times New Roman" w:eastAsia="Times New Roman" w:hAnsi="Times New Roman" w:cs="Times New Roman"/>
                <w:sz w:val="36"/>
                <w:szCs w:val="36"/>
                <w:rtl/>
                <w:lang w:eastAsia="fr-FR" w:bidi="he-IL"/>
              </w:rPr>
              <w:t>ה</w:t>
            </w:r>
          </w:p>
        </w:tc>
        <w:tc>
          <w:tcPr>
            <w:tcW w:w="722" w:type="dxa"/>
          </w:tcPr>
          <w:p w14:paraId="765805DF" w14:textId="77777777" w:rsidR="00252241" w:rsidRPr="00A23324" w:rsidRDefault="00252241" w:rsidP="00252241">
            <w:pPr>
              <w:jc w:val="center"/>
              <w:rPr>
                <w:rFonts w:ascii="Book Antiqua" w:eastAsia="Times New Roman" w:hAnsi="Book Antiqua" w:cs="Times New Roman"/>
                <w:sz w:val="36"/>
                <w:szCs w:val="36"/>
                <w:lang w:eastAsia="fr-FR"/>
              </w:rPr>
            </w:pPr>
            <w:r w:rsidRPr="00A23324">
              <w:rPr>
                <w:rFonts w:ascii="Times New Roman" w:eastAsia="Times New Roman" w:hAnsi="Times New Roman" w:cs="Times New Roman"/>
                <w:sz w:val="36"/>
                <w:szCs w:val="36"/>
                <w:rtl/>
                <w:lang w:eastAsia="fr-FR" w:bidi="he-IL"/>
              </w:rPr>
              <w:t>כּ</w:t>
            </w:r>
          </w:p>
        </w:tc>
        <w:tc>
          <w:tcPr>
            <w:tcW w:w="722" w:type="dxa"/>
            <w:vMerge w:val="restart"/>
          </w:tcPr>
          <w:p w14:paraId="29E63061" w14:textId="77777777" w:rsidR="00252241" w:rsidRPr="00B60C5D" w:rsidRDefault="00252241" w:rsidP="00252241">
            <w:pPr>
              <w:jc w:val="center"/>
              <w:rPr>
                <w:rFonts w:ascii="Times New Roman" w:hAnsi="Times New Roman"/>
                <w:sz w:val="44"/>
                <w:szCs w:val="44"/>
                <w:rtl/>
              </w:rPr>
            </w:pPr>
            <w:r>
              <w:rPr>
                <w:rFonts w:ascii="Arial" w:hAnsi="Arial"/>
                <w:noProof/>
                <w:rtl/>
              </w:rPr>
              <mc:AlternateContent>
                <mc:Choice Requires="wps">
                  <w:drawing>
                    <wp:anchor distT="0" distB="0" distL="114300" distR="114300" simplePos="0" relativeHeight="251660288" behindDoc="0" locked="0" layoutInCell="1" allowOverlap="1" wp14:anchorId="1B0D0FE7" wp14:editId="5F27D52D">
                      <wp:simplePos x="0" y="0"/>
                      <wp:positionH relativeFrom="column">
                        <wp:posOffset>-15240</wp:posOffset>
                      </wp:positionH>
                      <wp:positionV relativeFrom="paragraph">
                        <wp:posOffset>160655</wp:posOffset>
                      </wp:positionV>
                      <wp:extent cx="356235" cy="45720"/>
                      <wp:effectExtent l="38100" t="19050" r="24765" b="30480"/>
                      <wp:wrapNone/>
                      <wp:docPr id="14" name="Flèche : gauch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56235" cy="45720"/>
                              </a:xfrm>
                              <a:prstGeom prst="leftArrow">
                                <a:avLst>
                                  <a:gd name="adj1" fmla="val 50000"/>
                                  <a:gd name="adj2" fmla="val 175313"/>
                                </a:avLst>
                              </a:prstGeom>
                              <a:solidFill>
                                <a:srgbClr val="7030A0"/>
                              </a:solidFill>
                              <a:ln w="9525">
                                <a:solidFill>
                                  <a:srgbClr val="7030A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4A2F63"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èche : gauche 4" o:spid="_x0000_s1026" type="#_x0000_t66" style="position:absolute;margin-left:-1.2pt;margin-top:12.65pt;width:28.05pt;height:3.6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" adj="4860" fillcolor="#7030a0" strokecolor="#7030a0"/>
                  </w:pict>
                </mc:Fallback>
              </mc:AlternateContent>
            </w:r>
          </w:p>
          <w:p w14:paraId="7EDAB028" w14:textId="77777777" w:rsidR="00252241" w:rsidRPr="00252241" w:rsidRDefault="00252241" w:rsidP="00252241">
            <w:pPr>
              <w:jc w:val="center"/>
              <w:rPr>
                <w:rFonts w:ascii="Times New Roman" w:eastAsia="Times New Roman" w:hAnsi="Times New Roman" w:cs="Times New Roman"/>
                <w:b w:val="0"/>
                <w:sz w:val="48"/>
                <w:szCs w:val="48"/>
                <w:rtl/>
                <w:lang w:eastAsia="fr-FR" w:bidi="he-IL"/>
              </w:rPr>
            </w:pPr>
            <w:r w:rsidRPr="00252241">
              <w:rPr>
                <w:rFonts w:ascii="Agency FB" w:hAnsi="Agency FB"/>
                <w:b w:val="0"/>
                <w:color w:val="276195"/>
                <w:sz w:val="16"/>
                <w:szCs w:val="16"/>
              </w:rPr>
              <w:t>Sens de la lecture</w:t>
            </w:r>
          </w:p>
        </w:tc>
      </w:tr>
      <w:tr w:rsidR="00252241" w:rsidRPr="00B60C5D" w14:paraId="4C9C1637" w14:textId="77777777" w:rsidTr="00252241">
        <w:trPr>
          <w:trHeight w:val="439"/>
        </w:trPr>
        <w:tc>
          <w:tcPr>
            <w:tcW w:w="897" w:type="dxa"/>
          </w:tcPr>
          <w:p w14:paraId="21394A88" w14:textId="77777777" w:rsidR="00252241" w:rsidRPr="00B60C5D" w:rsidRDefault="00252241" w:rsidP="00252241">
            <w:pPr>
              <w:jc w:val="center"/>
              <w:rPr>
                <w:rFonts w:eastAsia="Times New Roman" w:cstheme="minorHAnsi"/>
                <w:b w:val="0"/>
                <w:bCs/>
                <w:color w:val="265F92"/>
                <w:sz w:val="20"/>
                <w:szCs w:val="20"/>
                <w:lang w:eastAsia="fr-FR"/>
              </w:rPr>
            </w:pPr>
            <w:r w:rsidRPr="00B60C5D">
              <w:rPr>
                <w:rFonts w:eastAsia="Times New Roman" w:cstheme="minorHAnsi"/>
                <w:b w:val="0"/>
                <w:bCs/>
                <w:color w:val="265F92"/>
                <w:sz w:val="20"/>
                <w:szCs w:val="20"/>
                <w:lang w:eastAsia="fr-FR"/>
              </w:rPr>
              <w:t>Lamed</w:t>
            </w:r>
          </w:p>
        </w:tc>
        <w:tc>
          <w:tcPr>
            <w:tcW w:w="794" w:type="dxa"/>
          </w:tcPr>
          <w:p w14:paraId="2DECFC81" w14:textId="77777777" w:rsidR="00252241" w:rsidRPr="00B60C5D" w:rsidRDefault="00252241" w:rsidP="00252241">
            <w:pPr>
              <w:jc w:val="center"/>
              <w:rPr>
                <w:rFonts w:eastAsia="Times New Roman" w:cstheme="minorHAnsi"/>
                <w:b w:val="0"/>
                <w:bCs/>
                <w:color w:val="265F92"/>
                <w:sz w:val="20"/>
                <w:szCs w:val="20"/>
                <w:lang w:eastAsia="fr-FR"/>
              </w:rPr>
            </w:pPr>
            <w:r w:rsidRPr="00B60C5D">
              <w:rPr>
                <w:rFonts w:eastAsia="Times New Roman" w:cstheme="minorHAnsi"/>
                <w:b w:val="0"/>
                <w:bCs/>
                <w:color w:val="265F92"/>
                <w:sz w:val="20"/>
                <w:szCs w:val="20"/>
                <w:lang w:eastAsia="fr-FR"/>
              </w:rPr>
              <w:t>Aleph</w:t>
            </w:r>
          </w:p>
        </w:tc>
        <w:tc>
          <w:tcPr>
            <w:tcW w:w="648" w:type="dxa"/>
          </w:tcPr>
          <w:p w14:paraId="779FA412" w14:textId="77777777" w:rsidR="00252241" w:rsidRPr="00B60C5D" w:rsidRDefault="00252241" w:rsidP="00252241">
            <w:pPr>
              <w:ind w:left="708" w:hanging="708"/>
              <w:jc w:val="center"/>
              <w:rPr>
                <w:rFonts w:eastAsia="Times New Roman" w:cstheme="minorHAnsi"/>
                <w:b w:val="0"/>
                <w:bCs/>
                <w:color w:val="265F92"/>
                <w:sz w:val="20"/>
                <w:szCs w:val="20"/>
                <w:lang w:eastAsia="fr-FR"/>
              </w:rPr>
            </w:pPr>
            <w:r w:rsidRPr="00B60C5D">
              <w:rPr>
                <w:rFonts w:eastAsia="Times New Roman" w:cstheme="minorHAnsi"/>
                <w:b w:val="0"/>
                <w:bCs/>
                <w:color w:val="265F92"/>
                <w:sz w:val="20"/>
                <w:szCs w:val="20"/>
                <w:lang w:eastAsia="fr-FR"/>
              </w:rPr>
              <w:t>Tav</w:t>
            </w:r>
          </w:p>
        </w:tc>
        <w:tc>
          <w:tcPr>
            <w:tcW w:w="721" w:type="dxa"/>
          </w:tcPr>
          <w:p w14:paraId="4266441E" w14:textId="77777777" w:rsidR="00252241" w:rsidRPr="00B60C5D" w:rsidRDefault="00252241" w:rsidP="00252241">
            <w:pPr>
              <w:jc w:val="center"/>
              <w:rPr>
                <w:rFonts w:eastAsia="Times New Roman" w:cstheme="minorHAnsi"/>
                <w:b w:val="0"/>
                <w:bCs/>
                <w:color w:val="265F92"/>
                <w:sz w:val="20"/>
                <w:szCs w:val="20"/>
                <w:lang w:eastAsia="fr-FR"/>
              </w:rPr>
            </w:pPr>
            <w:r w:rsidRPr="00B60C5D">
              <w:rPr>
                <w:rFonts w:eastAsia="Times New Roman" w:cstheme="minorHAnsi"/>
                <w:b w:val="0"/>
                <w:bCs/>
                <w:color w:val="265F92"/>
                <w:sz w:val="20"/>
                <w:szCs w:val="20"/>
                <w:lang w:eastAsia="fr-FR"/>
              </w:rPr>
              <w:t>Hé</w:t>
            </w:r>
          </w:p>
        </w:tc>
        <w:tc>
          <w:tcPr>
            <w:tcW w:w="722" w:type="dxa"/>
          </w:tcPr>
          <w:p w14:paraId="68501D38" w14:textId="77777777" w:rsidR="00252241" w:rsidRPr="00B60C5D" w:rsidRDefault="00252241" w:rsidP="00252241">
            <w:pPr>
              <w:jc w:val="center"/>
              <w:rPr>
                <w:rFonts w:eastAsia="Times New Roman" w:cstheme="minorHAnsi"/>
                <w:b w:val="0"/>
                <w:bCs/>
                <w:color w:val="265F92"/>
                <w:sz w:val="20"/>
                <w:szCs w:val="20"/>
                <w:lang w:eastAsia="fr-FR"/>
              </w:rPr>
            </w:pPr>
            <w:r w:rsidRPr="00B60C5D">
              <w:rPr>
                <w:rFonts w:eastAsia="Times New Roman" w:cstheme="minorHAnsi"/>
                <w:b w:val="0"/>
                <w:bCs/>
                <w:color w:val="265F92"/>
                <w:sz w:val="20"/>
                <w:szCs w:val="20"/>
                <w:lang w:eastAsia="fr-FR"/>
              </w:rPr>
              <w:t>Kaph</w:t>
            </w:r>
          </w:p>
        </w:tc>
        <w:tc>
          <w:tcPr>
            <w:tcW w:w="722" w:type="dxa"/>
            <w:vMerge/>
          </w:tcPr>
          <w:p w14:paraId="647DE3E1" w14:textId="77777777" w:rsidR="00252241" w:rsidRPr="00B60C5D" w:rsidRDefault="00252241" w:rsidP="00252241">
            <w:pPr>
              <w:jc w:val="center"/>
              <w:rPr>
                <w:rFonts w:eastAsia="Times New Roman" w:cstheme="minorHAnsi"/>
                <w:color w:val="265F92"/>
                <w:lang w:eastAsia="fr-FR"/>
              </w:rPr>
            </w:pPr>
          </w:p>
        </w:tc>
      </w:tr>
    </w:tbl>
    <w:p w14:paraId="63165F4C" w14:textId="77777777" w:rsidR="00A23324" w:rsidRPr="00B60C5D" w:rsidRDefault="00A23324" w:rsidP="00A23324">
      <w:pPr>
        <w:spacing w:after="0" w:line="240" w:lineRule="auto"/>
        <w:jc w:val="right"/>
        <w:rPr>
          <w:rFonts w:ascii="Book Antiqua" w:eastAsia="Times New Roman" w:hAnsi="Book Antiqua" w:cs="Times New Roman"/>
          <w:color w:val="009900"/>
          <w:lang w:eastAsia="fr-FR"/>
        </w:rPr>
      </w:pPr>
    </w:p>
    <w:p w14:paraId="6C52D820" w14:textId="77777777" w:rsidR="00A23324" w:rsidRPr="00B60C5D" w:rsidRDefault="00A23324" w:rsidP="00A23324">
      <w:pPr>
        <w:spacing w:after="0" w:line="240" w:lineRule="auto"/>
        <w:rPr>
          <w:rFonts w:ascii="Book Antiqua" w:eastAsia="Times New Roman" w:hAnsi="Book Antiqua" w:cs="Times New Roman"/>
          <w:lang w:eastAsia="fr-FR"/>
        </w:rPr>
      </w:pPr>
    </w:p>
    <w:p w14:paraId="413A2495" w14:textId="77777777" w:rsidR="00A23324" w:rsidRDefault="00A23324" w:rsidP="00A23324"/>
    <w:p w14:paraId="6E9A43C4" w14:textId="77777777" w:rsidR="00A23324" w:rsidRDefault="00A23324" w:rsidP="00A23324">
      <w:pPr>
        <w:spacing w:after="0" w:line="240" w:lineRule="auto"/>
        <w:jc w:val="center"/>
        <w:rPr>
          <w:rFonts w:eastAsia="Times New Roman" w:cstheme="minorHAnsi"/>
          <w:color w:val="265F92"/>
          <w:sz w:val="28"/>
          <w:szCs w:val="28"/>
          <w:u w:val="single"/>
          <w:lang w:eastAsia="fr-FR"/>
        </w:rPr>
      </w:pPr>
    </w:p>
    <w:p w14:paraId="3B853710" w14:textId="0D2ADC92" w:rsidR="00A75B5F" w:rsidRPr="00A23324" w:rsidRDefault="00A23324" w:rsidP="00A23324">
      <w:pPr>
        <w:spacing w:after="0" w:line="240" w:lineRule="auto"/>
        <w:jc w:val="center"/>
        <w:rPr>
          <w:rFonts w:eastAsia="Times New Roman" w:cstheme="minorHAnsi"/>
          <w:color w:val="265F92"/>
          <w:sz w:val="28"/>
          <w:szCs w:val="28"/>
          <w:u w:val="single"/>
          <w:lang w:eastAsia="fr-FR"/>
        </w:rPr>
      </w:pPr>
      <w:r>
        <w:rPr>
          <w:rFonts w:eastAsia="Times New Roman" w:cstheme="minorHAnsi"/>
          <w:color w:val="265F92"/>
          <w:sz w:val="28"/>
          <w:szCs w:val="28"/>
          <w:u w:val="single"/>
          <w:lang w:eastAsia="fr-FR"/>
        </w:rPr>
        <w:t xml:space="preserve"> </w:t>
      </w:r>
    </w:p>
    <w:sectPr w:rsidR="00A75B5F" w:rsidRPr="00A23324" w:rsidSect="00A23324">
      <w:pgSz w:w="11906" w:h="16838"/>
      <w:pgMar w:top="426"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Agency FB">
    <w:altName w:val="Malgun Gothic"/>
    <w:panose1 w:val="020B0503020202020204"/>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grammar="clean"/>
  <w:defaultTabStop w:val="708"/>
  <w:hyphenationZone w:val="425"/>
  <w:drawingGridHorizontalSpacing w:val="9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324"/>
    <w:rsid w:val="00063860"/>
    <w:rsid w:val="00252241"/>
    <w:rsid w:val="006165C5"/>
    <w:rsid w:val="00662002"/>
    <w:rsid w:val="007113FA"/>
    <w:rsid w:val="00A23324"/>
    <w:rsid w:val="00A75B5F"/>
    <w:rsid w:val="00CE54E6"/>
    <w:rsid w:val="00DB1936"/>
    <w:rsid w:val="00E07C14"/>
    <w:rsid w:val="00E414BB"/>
    <w:rsid w:val="00F327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8BAFC"/>
  <w15:chartTrackingRefBased/>
  <w15:docId w15:val="{544D87ED-7A43-46CA-AF04-806905506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324"/>
    <w:rPr>
      <w:kern w:val="0"/>
      <w14:ligatures w14:val="none"/>
    </w:rPr>
  </w:style>
  <w:style w:type="paragraph" w:styleId="Titre1">
    <w:name w:val="heading 1"/>
    <w:basedOn w:val="Normal"/>
    <w:next w:val="Normal"/>
    <w:link w:val="Titre1Car"/>
    <w:uiPriority w:val="9"/>
    <w:qFormat/>
    <w:rsid w:val="00A2332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A2332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A23324"/>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A23324"/>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A23324"/>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A2332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2332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2332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2332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23324"/>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A23324"/>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A23324"/>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A23324"/>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A23324"/>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A2332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2332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2332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23324"/>
    <w:rPr>
      <w:rFonts w:eastAsiaTheme="majorEastAsia" w:cstheme="majorBidi"/>
      <w:color w:val="272727" w:themeColor="text1" w:themeTint="D8"/>
    </w:rPr>
  </w:style>
  <w:style w:type="paragraph" w:styleId="Titre">
    <w:name w:val="Title"/>
    <w:basedOn w:val="Normal"/>
    <w:next w:val="Normal"/>
    <w:link w:val="TitreCar"/>
    <w:uiPriority w:val="10"/>
    <w:qFormat/>
    <w:rsid w:val="00A233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2332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2332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2332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23324"/>
    <w:pPr>
      <w:spacing w:before="160"/>
      <w:jc w:val="center"/>
    </w:pPr>
    <w:rPr>
      <w:i/>
      <w:iCs/>
      <w:color w:val="404040" w:themeColor="text1" w:themeTint="BF"/>
    </w:rPr>
  </w:style>
  <w:style w:type="character" w:customStyle="1" w:styleId="CitationCar">
    <w:name w:val="Citation Car"/>
    <w:basedOn w:val="Policepardfaut"/>
    <w:link w:val="Citation"/>
    <w:uiPriority w:val="29"/>
    <w:rsid w:val="00A23324"/>
    <w:rPr>
      <w:i/>
      <w:iCs/>
      <w:color w:val="404040" w:themeColor="text1" w:themeTint="BF"/>
    </w:rPr>
  </w:style>
  <w:style w:type="paragraph" w:styleId="Paragraphedeliste">
    <w:name w:val="List Paragraph"/>
    <w:basedOn w:val="Normal"/>
    <w:uiPriority w:val="34"/>
    <w:qFormat/>
    <w:rsid w:val="00A23324"/>
    <w:pPr>
      <w:ind w:left="720"/>
      <w:contextualSpacing/>
    </w:pPr>
  </w:style>
  <w:style w:type="character" w:styleId="Accentuationintense">
    <w:name w:val="Intense Emphasis"/>
    <w:basedOn w:val="Policepardfaut"/>
    <w:uiPriority w:val="21"/>
    <w:qFormat/>
    <w:rsid w:val="00A23324"/>
    <w:rPr>
      <w:i/>
      <w:iCs/>
      <w:color w:val="2F5496" w:themeColor="accent1" w:themeShade="BF"/>
    </w:rPr>
  </w:style>
  <w:style w:type="paragraph" w:styleId="Citationintense">
    <w:name w:val="Intense Quote"/>
    <w:basedOn w:val="Normal"/>
    <w:next w:val="Normal"/>
    <w:link w:val="CitationintenseCar"/>
    <w:uiPriority w:val="30"/>
    <w:qFormat/>
    <w:rsid w:val="00A233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A23324"/>
    <w:rPr>
      <w:i/>
      <w:iCs/>
      <w:color w:val="2F5496" w:themeColor="accent1" w:themeShade="BF"/>
    </w:rPr>
  </w:style>
  <w:style w:type="character" w:styleId="Rfrenceintense">
    <w:name w:val="Intense Reference"/>
    <w:basedOn w:val="Policepardfaut"/>
    <w:uiPriority w:val="32"/>
    <w:qFormat/>
    <w:rsid w:val="00A23324"/>
    <w:rPr>
      <w:b/>
      <w:bCs/>
      <w:smallCaps/>
      <w:color w:val="2F5496" w:themeColor="accent1" w:themeShade="BF"/>
      <w:spacing w:val="5"/>
    </w:rPr>
  </w:style>
  <w:style w:type="table" w:customStyle="1" w:styleId="Grilledutableau6">
    <w:name w:val="Grille du tableau6"/>
    <w:basedOn w:val="TableauNormal"/>
    <w:next w:val="Grilledutableau"/>
    <w:uiPriority w:val="59"/>
    <w:rsid w:val="00A23324"/>
    <w:pPr>
      <w:spacing w:after="0" w:line="240" w:lineRule="auto"/>
    </w:pPr>
    <w:rPr>
      <w:rFonts w:ascii="Calibri" w:hAnsi="Calibri" w:cs="Arial"/>
      <w:b/>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rsid w:val="00A233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525</Words>
  <Characters>2890</Characters>
  <Application>Microsoft Office Word</Application>
  <DocSecurity>0</DocSecurity>
  <Lines>24</Lines>
  <Paragraphs>6</Paragraphs>
  <ScaleCrop>false</ScaleCrop>
  <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TRAVAILLOT</dc:creator>
  <cp:keywords/>
  <dc:description/>
  <cp:lastModifiedBy>Dominique TRAVAILLOT</cp:lastModifiedBy>
  <cp:revision>3</cp:revision>
  <dcterms:created xsi:type="dcterms:W3CDTF">2025-07-30T13:01:00Z</dcterms:created>
  <dcterms:modified xsi:type="dcterms:W3CDTF">2025-07-30T13:01:00Z</dcterms:modified>
</cp:coreProperties>
</file>